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5A" w:rsidRDefault="00113C5A" w:rsidP="00113C5A">
      <w:pPr>
        <w:numPr>
          <w:ilvl w:val="0"/>
          <w:numId w:val="1"/>
        </w:numPr>
        <w:spacing w:after="120" w:line="240" w:lineRule="auto"/>
        <w:jc w:val="center"/>
        <w:rPr>
          <w:rFonts w:ascii="Tahoma" w:eastAsia="Times New Roman" w:hAnsi="Tahoma" w:cs="Tahoma"/>
          <w:b/>
          <w:sz w:val="18"/>
          <w:szCs w:val="18"/>
          <w:lang w:eastAsia="es-ES"/>
        </w:rPr>
      </w:pPr>
      <w:bookmarkStart w:id="0" w:name="_GoBack"/>
      <w:bookmarkEnd w:id="0"/>
      <w:r>
        <w:rPr>
          <w:rFonts w:ascii="Tahoma" w:eastAsia="Times New Roman" w:hAnsi="Tahoma" w:cs="Tahoma"/>
          <w:b/>
          <w:sz w:val="18"/>
          <w:szCs w:val="18"/>
          <w:lang w:eastAsia="es-ES"/>
        </w:rPr>
        <w:t>NOTAS DE DESG</w:t>
      </w:r>
      <w:r w:rsidR="00CC3DC2">
        <w:rPr>
          <w:rFonts w:ascii="Tahoma" w:eastAsia="Times New Roman" w:hAnsi="Tahoma" w:cs="Tahoma"/>
          <w:b/>
          <w:sz w:val="18"/>
          <w:szCs w:val="18"/>
          <w:lang w:eastAsia="es-ES"/>
        </w:rPr>
        <w:t>L</w:t>
      </w:r>
      <w:r>
        <w:rPr>
          <w:rFonts w:ascii="Tahoma" w:eastAsia="Times New Roman" w:hAnsi="Tahoma" w:cs="Tahoma"/>
          <w:b/>
          <w:sz w:val="18"/>
          <w:szCs w:val="18"/>
          <w:lang w:eastAsia="es-ES"/>
        </w:rPr>
        <w:t>OSE</w:t>
      </w:r>
    </w:p>
    <w:p w:rsidR="00113C5A" w:rsidRDefault="00113C5A" w:rsidP="00113C5A">
      <w:pPr>
        <w:spacing w:after="120" w:line="240" w:lineRule="auto"/>
        <w:ind w:left="1080"/>
        <w:jc w:val="both"/>
        <w:rPr>
          <w:rFonts w:ascii="Tahoma" w:eastAsia="Times New Roman" w:hAnsi="Tahoma" w:cs="Tahoma"/>
          <w:sz w:val="18"/>
          <w:szCs w:val="18"/>
          <w:lang w:eastAsia="es-ES"/>
        </w:rPr>
      </w:pPr>
    </w:p>
    <w:p w:rsidR="00113C5A" w:rsidRDefault="00113C5A" w:rsidP="00113C5A">
      <w:pPr>
        <w:numPr>
          <w:ilvl w:val="0"/>
          <w:numId w:val="2"/>
        </w:numPr>
        <w:spacing w:after="120" w:line="240" w:lineRule="auto"/>
        <w:jc w:val="both"/>
        <w:rPr>
          <w:rFonts w:ascii="Tahoma" w:eastAsia="Times New Roman" w:hAnsi="Tahoma" w:cs="Tahoma"/>
          <w:sz w:val="18"/>
          <w:szCs w:val="18"/>
          <w:lang w:eastAsia="es-ES"/>
        </w:rPr>
      </w:pPr>
      <w:r>
        <w:rPr>
          <w:rFonts w:ascii="Tahoma" w:eastAsia="Times New Roman" w:hAnsi="Tahoma" w:cs="Tahoma"/>
          <w:b/>
          <w:sz w:val="18"/>
          <w:szCs w:val="18"/>
          <w:lang w:eastAsia="es-ES"/>
        </w:rPr>
        <w:t>NOTAS AL ESTADO DE SITUACION FINANCIERA</w:t>
      </w:r>
    </w:p>
    <w:p w:rsidR="00113C5A" w:rsidRDefault="00113C5A" w:rsidP="00113C5A">
      <w:pPr>
        <w:spacing w:after="120" w:line="240" w:lineRule="auto"/>
        <w:jc w:val="both"/>
        <w:rPr>
          <w:rFonts w:ascii="Tahoma" w:eastAsia="Times New Roman" w:hAnsi="Tahoma" w:cs="Tahoma"/>
          <w:sz w:val="18"/>
          <w:szCs w:val="18"/>
          <w:lang w:eastAsia="es-ES"/>
        </w:rPr>
      </w:pPr>
    </w:p>
    <w:p w:rsidR="00113C5A" w:rsidRDefault="00113C5A" w:rsidP="00113C5A">
      <w:pPr>
        <w:spacing w:after="0" w:line="240"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ACTIVO</w:t>
      </w:r>
    </w:p>
    <w:p w:rsidR="00113C5A" w:rsidRDefault="00113C5A" w:rsidP="00113C5A">
      <w:pPr>
        <w:spacing w:after="0" w:line="240" w:lineRule="auto"/>
        <w:jc w:val="both"/>
        <w:rPr>
          <w:rFonts w:ascii="Tahoma" w:eastAsia="Times New Roman" w:hAnsi="Tahoma" w:cs="Tahoma"/>
          <w:b/>
          <w:sz w:val="18"/>
          <w:szCs w:val="18"/>
          <w:lang w:val="es-ES" w:eastAsia="es-ES"/>
        </w:rPr>
      </w:pPr>
    </w:p>
    <w:p w:rsidR="00113C5A" w:rsidRDefault="00113C5A" w:rsidP="00113C5A">
      <w:pPr>
        <w:spacing w:after="0" w:line="240"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 xml:space="preserve">Efectivo y Equivalentes. </w:t>
      </w:r>
    </w:p>
    <w:p w:rsidR="00113C5A" w:rsidRDefault="00113C5A" w:rsidP="00113C5A">
      <w:pPr>
        <w:spacing w:after="0" w:line="240" w:lineRule="auto"/>
        <w:jc w:val="both"/>
        <w:rPr>
          <w:rFonts w:ascii="Tahoma" w:eastAsia="Times New Roman" w:hAnsi="Tahoma" w:cs="Tahoma"/>
          <w:b/>
          <w:i/>
          <w:sz w:val="18"/>
          <w:szCs w:val="18"/>
          <w:lang w:val="es-ES" w:eastAsia="es-ES"/>
        </w:rPr>
      </w:pPr>
    </w:p>
    <w:p w:rsidR="00113C5A" w:rsidRPr="00F82114" w:rsidRDefault="00113C5A" w:rsidP="00113C5A">
      <w:pPr>
        <w:keepNext/>
        <w:keepLines/>
        <w:widowControl w:val="0"/>
        <w:spacing w:after="0" w:line="276" w:lineRule="auto"/>
        <w:jc w:val="both"/>
        <w:outlineLvl w:val="1"/>
        <w:rPr>
          <w:rFonts w:ascii="Tahoma" w:eastAsia="Times New Roman" w:hAnsi="Tahoma" w:cs="Tahoma"/>
          <w:b/>
          <w:sz w:val="18"/>
          <w:szCs w:val="18"/>
        </w:rPr>
      </w:pPr>
      <w:r>
        <w:rPr>
          <w:rFonts w:ascii="Tahoma" w:eastAsia="Times New Roman" w:hAnsi="Tahoma" w:cs="Tahoma"/>
          <w:bCs/>
          <w:sz w:val="18"/>
          <w:szCs w:val="18"/>
        </w:rPr>
        <w:t xml:space="preserve">Integrado por la cuenta de Bancos/Tesorería, el  cual  al  cierre  del  mes de  </w:t>
      </w:r>
      <w:r w:rsidR="00C47082">
        <w:rPr>
          <w:rFonts w:ascii="Tahoma" w:eastAsia="Times New Roman" w:hAnsi="Tahoma" w:cs="Tahoma"/>
          <w:bCs/>
          <w:sz w:val="18"/>
          <w:szCs w:val="18"/>
        </w:rPr>
        <w:t>Noviembre</w:t>
      </w:r>
      <w:r w:rsidR="007D5B1B">
        <w:rPr>
          <w:rFonts w:ascii="Tahoma" w:eastAsia="Times New Roman" w:hAnsi="Tahoma" w:cs="Tahoma"/>
          <w:bCs/>
          <w:sz w:val="18"/>
          <w:szCs w:val="18"/>
        </w:rPr>
        <w:t xml:space="preserve"> </w:t>
      </w:r>
      <w:r w:rsidR="00523220">
        <w:rPr>
          <w:rFonts w:ascii="Tahoma" w:eastAsia="Times New Roman" w:hAnsi="Tahoma" w:cs="Tahoma"/>
          <w:bCs/>
          <w:sz w:val="18"/>
          <w:szCs w:val="18"/>
        </w:rPr>
        <w:t xml:space="preserve"> </w:t>
      </w:r>
      <w:r>
        <w:rPr>
          <w:rFonts w:ascii="Tahoma" w:eastAsia="Times New Roman" w:hAnsi="Tahoma" w:cs="Tahoma"/>
          <w:bCs/>
          <w:sz w:val="18"/>
          <w:szCs w:val="18"/>
        </w:rPr>
        <w:t xml:space="preserve">2022  presenta   un   saldo  de   </w:t>
      </w:r>
      <w:r w:rsidR="009E4AC6" w:rsidRPr="00F82114">
        <w:rPr>
          <w:rFonts w:ascii="Tahoma" w:eastAsia="Times New Roman" w:hAnsi="Tahoma" w:cs="Tahoma"/>
          <w:b/>
          <w:bCs/>
          <w:sz w:val="18"/>
          <w:szCs w:val="18"/>
        </w:rPr>
        <w:t xml:space="preserve">$  </w:t>
      </w:r>
      <w:r w:rsidR="00603B40">
        <w:rPr>
          <w:rFonts w:ascii="Tahoma" w:eastAsia="Times New Roman" w:hAnsi="Tahoma" w:cs="Tahoma"/>
          <w:b/>
          <w:bCs/>
          <w:sz w:val="18"/>
          <w:szCs w:val="18"/>
        </w:rPr>
        <w:t>80,010,263.78</w:t>
      </w:r>
      <w:r w:rsidR="00CD3BEB" w:rsidRPr="00F82114">
        <w:rPr>
          <w:rFonts w:ascii="Tahoma" w:eastAsia="Times New Roman" w:hAnsi="Tahoma" w:cs="Tahoma"/>
          <w:b/>
          <w:bCs/>
          <w:sz w:val="18"/>
          <w:szCs w:val="18"/>
        </w:rPr>
        <w:t>, (</w:t>
      </w:r>
      <w:r w:rsidR="009E4AC6" w:rsidRPr="00F82114">
        <w:rPr>
          <w:rFonts w:ascii="Tahoma" w:eastAsia="Times New Roman" w:hAnsi="Tahoma" w:cs="Tahoma"/>
          <w:b/>
          <w:bCs/>
          <w:sz w:val="18"/>
          <w:szCs w:val="18"/>
        </w:rPr>
        <w:t xml:space="preserve">   </w:t>
      </w:r>
      <w:r w:rsidR="00F82114" w:rsidRPr="00F82114">
        <w:rPr>
          <w:rFonts w:ascii="Tahoma" w:eastAsia="Times New Roman" w:hAnsi="Tahoma" w:cs="Tahoma"/>
          <w:b/>
          <w:bCs/>
          <w:sz w:val="18"/>
          <w:szCs w:val="18"/>
        </w:rPr>
        <w:t xml:space="preserve">Ochenta y millones </w:t>
      </w:r>
      <w:r w:rsidR="00603B40">
        <w:rPr>
          <w:rFonts w:ascii="Tahoma" w:eastAsia="Times New Roman" w:hAnsi="Tahoma" w:cs="Tahoma"/>
          <w:b/>
          <w:bCs/>
          <w:sz w:val="18"/>
          <w:szCs w:val="18"/>
        </w:rPr>
        <w:t>diez</w:t>
      </w:r>
      <w:r w:rsidR="007C415F">
        <w:rPr>
          <w:rFonts w:ascii="Tahoma" w:eastAsia="Times New Roman" w:hAnsi="Tahoma" w:cs="Tahoma"/>
          <w:b/>
          <w:bCs/>
          <w:sz w:val="18"/>
          <w:szCs w:val="18"/>
        </w:rPr>
        <w:t xml:space="preserve"> </w:t>
      </w:r>
      <w:r w:rsidR="00F82114" w:rsidRPr="00F82114">
        <w:rPr>
          <w:rFonts w:ascii="Tahoma" w:eastAsia="Times New Roman" w:hAnsi="Tahoma" w:cs="Tahoma"/>
          <w:b/>
          <w:bCs/>
          <w:sz w:val="18"/>
          <w:szCs w:val="18"/>
        </w:rPr>
        <w:t xml:space="preserve">mil </w:t>
      </w:r>
      <w:r w:rsidR="007C415F">
        <w:rPr>
          <w:rFonts w:ascii="Tahoma" w:eastAsia="Times New Roman" w:hAnsi="Tahoma" w:cs="Tahoma"/>
          <w:b/>
          <w:bCs/>
          <w:sz w:val="18"/>
          <w:szCs w:val="18"/>
        </w:rPr>
        <w:t xml:space="preserve">doscientos </w:t>
      </w:r>
      <w:r w:rsidR="00603B40">
        <w:rPr>
          <w:rFonts w:ascii="Tahoma" w:eastAsia="Times New Roman" w:hAnsi="Tahoma" w:cs="Tahoma"/>
          <w:b/>
          <w:bCs/>
          <w:sz w:val="18"/>
          <w:szCs w:val="18"/>
        </w:rPr>
        <w:t>sesenta y tres</w:t>
      </w:r>
      <w:r w:rsidR="009E4AC6" w:rsidRPr="00F82114">
        <w:rPr>
          <w:rFonts w:ascii="Tahoma" w:eastAsia="Times New Roman" w:hAnsi="Tahoma" w:cs="Tahoma"/>
          <w:b/>
          <w:bCs/>
          <w:sz w:val="18"/>
          <w:szCs w:val="18"/>
        </w:rPr>
        <w:t xml:space="preserve"> </w:t>
      </w:r>
      <w:r w:rsidR="004C33CC" w:rsidRPr="00F82114">
        <w:rPr>
          <w:rFonts w:ascii="Tahoma" w:eastAsia="Times New Roman" w:hAnsi="Tahoma" w:cs="Tahoma"/>
          <w:b/>
          <w:bCs/>
          <w:sz w:val="18"/>
          <w:szCs w:val="18"/>
        </w:rPr>
        <w:t xml:space="preserve">pesos </w:t>
      </w:r>
      <w:r w:rsidR="00603B40">
        <w:rPr>
          <w:rFonts w:ascii="Tahoma" w:eastAsia="Times New Roman" w:hAnsi="Tahoma" w:cs="Tahoma"/>
          <w:b/>
          <w:bCs/>
          <w:sz w:val="18"/>
          <w:szCs w:val="18"/>
        </w:rPr>
        <w:t>78</w:t>
      </w:r>
      <w:r w:rsidR="004C33CC" w:rsidRPr="00F82114">
        <w:rPr>
          <w:rFonts w:ascii="Tahoma" w:eastAsia="Times New Roman" w:hAnsi="Tahoma" w:cs="Tahoma"/>
          <w:b/>
          <w:bCs/>
          <w:sz w:val="18"/>
          <w:szCs w:val="18"/>
        </w:rPr>
        <w:t>/100 m.n.</w:t>
      </w:r>
      <w:r w:rsidRPr="00F82114">
        <w:rPr>
          <w:rFonts w:ascii="Tahoma" w:eastAsia="Times New Roman" w:hAnsi="Tahoma" w:cs="Tahoma"/>
          <w:b/>
          <w:bCs/>
          <w:sz w:val="18"/>
          <w:szCs w:val="18"/>
        </w:rPr>
        <w:t>)</w:t>
      </w:r>
    </w:p>
    <w:p w:rsidR="00113C5A" w:rsidRDefault="00113C5A" w:rsidP="00113C5A">
      <w:pPr>
        <w:spacing w:after="0" w:line="276" w:lineRule="auto"/>
        <w:jc w:val="both"/>
        <w:rPr>
          <w:rFonts w:ascii="Tahoma" w:eastAsia="Times New Roman" w:hAnsi="Tahoma" w:cs="Tahoma"/>
          <w:b/>
          <w:sz w:val="18"/>
          <w:szCs w:val="18"/>
          <w:lang w:eastAsia="es-ES"/>
        </w:rPr>
      </w:pPr>
    </w:p>
    <w:tbl>
      <w:tblPr>
        <w:tblW w:w="7890"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2"/>
        <w:gridCol w:w="1728"/>
      </w:tblGrid>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72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3C6963" w:rsidTr="00A15436">
        <w:trPr>
          <w:trHeight w:val="275"/>
        </w:trPr>
        <w:tc>
          <w:tcPr>
            <w:tcW w:w="6162" w:type="dxa"/>
            <w:tcBorders>
              <w:top w:val="single" w:sz="4" w:space="0" w:color="auto"/>
              <w:left w:val="single" w:sz="4" w:space="0" w:color="auto"/>
              <w:bottom w:val="single" w:sz="4" w:space="0" w:color="auto"/>
              <w:right w:val="single" w:sz="4" w:space="0" w:color="auto"/>
            </w:tcBorders>
            <w:hideMark/>
          </w:tcPr>
          <w:p w:rsidR="003C6963" w:rsidRDefault="003C6963">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Propios / Gastos Corrientes</w:t>
            </w:r>
          </w:p>
        </w:tc>
        <w:tc>
          <w:tcPr>
            <w:tcW w:w="1728" w:type="dxa"/>
            <w:tcBorders>
              <w:top w:val="single" w:sz="4" w:space="0" w:color="auto"/>
              <w:left w:val="single" w:sz="4" w:space="0" w:color="auto"/>
              <w:bottom w:val="single" w:sz="4" w:space="0" w:color="auto"/>
              <w:right w:val="single" w:sz="4" w:space="0" w:color="auto"/>
            </w:tcBorders>
            <w:vAlign w:val="bottom"/>
            <w:hideMark/>
          </w:tcPr>
          <w:p w:rsidR="003C6963" w:rsidRPr="009E6EE7" w:rsidRDefault="003C6963" w:rsidP="009E6EE7">
            <w:pPr>
              <w:spacing w:after="0" w:line="276" w:lineRule="auto"/>
              <w:jc w:val="right"/>
              <w:rPr>
                <w:rFonts w:ascii="Tahoma" w:eastAsia="Times New Roman" w:hAnsi="Tahoma" w:cs="Tahoma"/>
                <w:sz w:val="18"/>
                <w:szCs w:val="18"/>
                <w:lang w:val="es-ES" w:eastAsia="es-ES"/>
              </w:rPr>
            </w:pPr>
            <w:r w:rsidRPr="009E6EE7">
              <w:rPr>
                <w:rFonts w:ascii="Tahoma" w:eastAsia="Times New Roman" w:hAnsi="Tahoma" w:cs="Tahoma"/>
                <w:sz w:val="18"/>
                <w:szCs w:val="18"/>
                <w:lang w:val="es-ES" w:eastAsia="es-ES"/>
              </w:rPr>
              <w:t>28,928,351.52</w:t>
            </w:r>
          </w:p>
        </w:tc>
      </w:tr>
      <w:tr w:rsidR="003C6963" w:rsidTr="00A15436">
        <w:trPr>
          <w:trHeight w:val="260"/>
        </w:trPr>
        <w:tc>
          <w:tcPr>
            <w:tcW w:w="6162" w:type="dxa"/>
            <w:tcBorders>
              <w:top w:val="single" w:sz="4" w:space="0" w:color="auto"/>
              <w:left w:val="single" w:sz="4" w:space="0" w:color="auto"/>
              <w:bottom w:val="single" w:sz="4" w:space="0" w:color="auto"/>
              <w:right w:val="single" w:sz="4" w:space="0" w:color="auto"/>
            </w:tcBorders>
            <w:hideMark/>
          </w:tcPr>
          <w:p w:rsidR="003C6963" w:rsidRDefault="003C6963">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FORTAMUN</w:t>
            </w:r>
          </w:p>
        </w:tc>
        <w:tc>
          <w:tcPr>
            <w:tcW w:w="1728" w:type="dxa"/>
            <w:tcBorders>
              <w:top w:val="single" w:sz="4" w:space="0" w:color="auto"/>
              <w:left w:val="single" w:sz="4" w:space="0" w:color="auto"/>
              <w:bottom w:val="single" w:sz="4" w:space="0" w:color="auto"/>
              <w:right w:val="single" w:sz="4" w:space="0" w:color="auto"/>
            </w:tcBorders>
            <w:vAlign w:val="bottom"/>
          </w:tcPr>
          <w:p w:rsidR="003C6963" w:rsidRPr="009E6EE7" w:rsidRDefault="003C6963" w:rsidP="009E6EE7">
            <w:pPr>
              <w:spacing w:after="0" w:line="276" w:lineRule="auto"/>
              <w:jc w:val="right"/>
              <w:rPr>
                <w:rFonts w:ascii="Tahoma" w:eastAsia="Times New Roman" w:hAnsi="Tahoma" w:cs="Tahoma"/>
                <w:sz w:val="18"/>
                <w:szCs w:val="18"/>
                <w:lang w:val="es-ES" w:eastAsia="es-ES"/>
              </w:rPr>
            </w:pPr>
            <w:r w:rsidRPr="009E6EE7">
              <w:rPr>
                <w:rFonts w:ascii="Tahoma" w:eastAsia="Times New Roman" w:hAnsi="Tahoma" w:cs="Tahoma"/>
                <w:sz w:val="18"/>
                <w:szCs w:val="18"/>
                <w:lang w:val="es-ES" w:eastAsia="es-ES"/>
              </w:rPr>
              <w:t>8,618,065.81</w:t>
            </w:r>
          </w:p>
        </w:tc>
      </w:tr>
      <w:tr w:rsidR="00113C5A" w:rsidTr="003C6963">
        <w:trPr>
          <w:trHeight w:val="33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FAIS 2013</w:t>
            </w:r>
          </w:p>
        </w:tc>
        <w:tc>
          <w:tcPr>
            <w:tcW w:w="1728" w:type="dxa"/>
            <w:tcBorders>
              <w:top w:val="single" w:sz="4" w:space="0" w:color="auto"/>
              <w:left w:val="single" w:sz="4" w:space="0" w:color="auto"/>
              <w:bottom w:val="single" w:sz="4" w:space="0" w:color="auto"/>
              <w:right w:val="single" w:sz="4" w:space="0" w:color="auto"/>
            </w:tcBorders>
            <w:hideMark/>
          </w:tcPr>
          <w:p w:rsidR="00113C5A" w:rsidRPr="009E6EE7" w:rsidRDefault="00CD3BEB" w:rsidP="00CD3BEB">
            <w:pPr>
              <w:spacing w:after="0" w:line="276" w:lineRule="auto"/>
              <w:jc w:val="right"/>
              <w:rPr>
                <w:rFonts w:ascii="Tahoma" w:eastAsia="Times New Roman" w:hAnsi="Tahoma" w:cs="Tahoma"/>
                <w:sz w:val="18"/>
                <w:szCs w:val="18"/>
                <w:lang w:val="es-ES" w:eastAsia="es-ES"/>
              </w:rPr>
            </w:pPr>
            <w:r w:rsidRPr="009E6EE7">
              <w:rPr>
                <w:rFonts w:ascii="Tahoma" w:eastAsia="Times New Roman" w:hAnsi="Tahoma" w:cs="Tahoma"/>
                <w:sz w:val="18"/>
                <w:szCs w:val="18"/>
                <w:lang w:val="es-ES" w:eastAsia="es-ES"/>
              </w:rPr>
              <w:t>0.00</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FAIS 2014</w:t>
            </w:r>
          </w:p>
        </w:tc>
        <w:tc>
          <w:tcPr>
            <w:tcW w:w="1728" w:type="dxa"/>
            <w:tcBorders>
              <w:top w:val="single" w:sz="4" w:space="0" w:color="auto"/>
              <w:left w:val="single" w:sz="4" w:space="0" w:color="auto"/>
              <w:bottom w:val="single" w:sz="4" w:space="0" w:color="auto"/>
              <w:right w:val="single" w:sz="4" w:space="0" w:color="auto"/>
            </w:tcBorders>
            <w:hideMark/>
          </w:tcPr>
          <w:p w:rsidR="00113C5A" w:rsidRPr="009E6EE7" w:rsidRDefault="003C6963" w:rsidP="00CD3BEB">
            <w:pPr>
              <w:spacing w:after="0" w:line="276" w:lineRule="auto"/>
              <w:jc w:val="right"/>
              <w:rPr>
                <w:rFonts w:ascii="Tahoma" w:eastAsia="Times New Roman" w:hAnsi="Tahoma" w:cs="Tahoma"/>
                <w:sz w:val="18"/>
                <w:szCs w:val="18"/>
                <w:lang w:val="es-ES" w:eastAsia="es-ES"/>
              </w:rPr>
            </w:pPr>
            <w:r w:rsidRPr="009E6EE7">
              <w:rPr>
                <w:rFonts w:ascii="Tahoma" w:eastAsia="Times New Roman" w:hAnsi="Tahoma" w:cs="Tahoma"/>
                <w:sz w:val="18"/>
                <w:szCs w:val="18"/>
                <w:lang w:val="es-ES" w:eastAsia="es-ES"/>
              </w:rPr>
              <w:t>0.00</w:t>
            </w:r>
          </w:p>
        </w:tc>
      </w:tr>
      <w:tr w:rsidR="003C6963" w:rsidTr="00A15436">
        <w:trPr>
          <w:trHeight w:val="260"/>
        </w:trPr>
        <w:tc>
          <w:tcPr>
            <w:tcW w:w="6162" w:type="dxa"/>
            <w:tcBorders>
              <w:top w:val="single" w:sz="4" w:space="0" w:color="auto"/>
              <w:left w:val="single" w:sz="4" w:space="0" w:color="auto"/>
              <w:bottom w:val="single" w:sz="4" w:space="0" w:color="auto"/>
              <w:right w:val="single" w:sz="4" w:space="0" w:color="auto"/>
            </w:tcBorders>
          </w:tcPr>
          <w:p w:rsidR="003C6963" w:rsidRDefault="003C6963">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Recursos </w:t>
            </w:r>
            <w:proofErr w:type="spellStart"/>
            <w:r>
              <w:rPr>
                <w:rFonts w:ascii="Tahoma" w:eastAsia="Times New Roman" w:hAnsi="Tahoma" w:cs="Tahoma"/>
                <w:sz w:val="18"/>
                <w:szCs w:val="18"/>
                <w:lang w:val="es-ES" w:eastAsia="es-ES"/>
              </w:rPr>
              <w:t>emprésitos</w:t>
            </w:r>
            <w:proofErr w:type="spellEnd"/>
          </w:p>
        </w:tc>
        <w:tc>
          <w:tcPr>
            <w:tcW w:w="1728" w:type="dxa"/>
            <w:tcBorders>
              <w:top w:val="single" w:sz="4" w:space="0" w:color="auto"/>
              <w:left w:val="single" w:sz="4" w:space="0" w:color="auto"/>
              <w:bottom w:val="single" w:sz="4" w:space="0" w:color="auto"/>
              <w:right w:val="single" w:sz="4" w:space="0" w:color="auto"/>
            </w:tcBorders>
            <w:vAlign w:val="bottom"/>
          </w:tcPr>
          <w:p w:rsidR="003C6963" w:rsidRPr="009E6EE7" w:rsidRDefault="003C6963" w:rsidP="009E6EE7">
            <w:pPr>
              <w:spacing w:after="0" w:line="276" w:lineRule="auto"/>
              <w:jc w:val="right"/>
              <w:rPr>
                <w:rFonts w:ascii="Tahoma" w:eastAsia="Times New Roman" w:hAnsi="Tahoma" w:cs="Tahoma"/>
                <w:sz w:val="18"/>
                <w:szCs w:val="18"/>
                <w:lang w:val="es-ES" w:eastAsia="es-ES"/>
              </w:rPr>
            </w:pPr>
            <w:r w:rsidRPr="009E6EE7">
              <w:rPr>
                <w:rFonts w:ascii="Tahoma" w:eastAsia="Times New Roman" w:hAnsi="Tahoma" w:cs="Tahoma"/>
                <w:sz w:val="18"/>
                <w:szCs w:val="18"/>
                <w:lang w:val="es-ES" w:eastAsia="es-ES"/>
              </w:rPr>
              <w:t>80.75</w:t>
            </w:r>
          </w:p>
        </w:tc>
      </w:tr>
      <w:tr w:rsidR="003C6963" w:rsidTr="00A15436">
        <w:trPr>
          <w:trHeight w:val="260"/>
        </w:trPr>
        <w:tc>
          <w:tcPr>
            <w:tcW w:w="6162" w:type="dxa"/>
            <w:tcBorders>
              <w:top w:val="single" w:sz="4" w:space="0" w:color="auto"/>
              <w:left w:val="single" w:sz="4" w:space="0" w:color="auto"/>
              <w:bottom w:val="single" w:sz="4" w:space="0" w:color="auto"/>
              <w:right w:val="single" w:sz="4" w:space="0" w:color="auto"/>
            </w:tcBorders>
          </w:tcPr>
          <w:p w:rsidR="003C6963" w:rsidRPr="000E7211" w:rsidRDefault="003C6963">
            <w:pPr>
              <w:spacing w:after="0" w:line="276" w:lineRule="auto"/>
              <w:jc w:val="both"/>
              <w:rPr>
                <w:rFonts w:ascii="Tahoma" w:eastAsia="Times New Roman" w:hAnsi="Tahoma" w:cs="Tahoma"/>
                <w:b/>
                <w:sz w:val="18"/>
                <w:szCs w:val="18"/>
                <w:lang w:val="es-ES" w:eastAsia="es-ES"/>
              </w:rPr>
            </w:pPr>
            <w:r w:rsidRPr="000E7211">
              <w:rPr>
                <w:rFonts w:ascii="Tahoma" w:eastAsia="Times New Roman" w:hAnsi="Tahoma" w:cs="Tahoma"/>
                <w:b/>
                <w:sz w:val="18"/>
                <w:szCs w:val="18"/>
                <w:lang w:val="es-ES" w:eastAsia="es-ES"/>
              </w:rPr>
              <w:t xml:space="preserve">Recursos de programas federales </w:t>
            </w:r>
          </w:p>
        </w:tc>
        <w:tc>
          <w:tcPr>
            <w:tcW w:w="1728" w:type="dxa"/>
            <w:tcBorders>
              <w:top w:val="single" w:sz="4" w:space="0" w:color="auto"/>
              <w:left w:val="single" w:sz="4" w:space="0" w:color="auto"/>
              <w:bottom w:val="single" w:sz="4" w:space="0" w:color="auto"/>
              <w:right w:val="single" w:sz="4" w:space="0" w:color="auto"/>
            </w:tcBorders>
            <w:vAlign w:val="bottom"/>
          </w:tcPr>
          <w:p w:rsidR="003C6963" w:rsidRPr="009E6EE7" w:rsidRDefault="003C6963" w:rsidP="009E6EE7">
            <w:pPr>
              <w:spacing w:after="0" w:line="276" w:lineRule="auto"/>
              <w:jc w:val="right"/>
              <w:rPr>
                <w:rFonts w:ascii="Tahoma" w:eastAsia="Times New Roman" w:hAnsi="Tahoma" w:cs="Tahoma"/>
                <w:b/>
                <w:sz w:val="18"/>
                <w:szCs w:val="18"/>
                <w:lang w:val="es-ES" w:eastAsia="es-ES"/>
              </w:rPr>
            </w:pPr>
            <w:r w:rsidRPr="009E6EE7">
              <w:rPr>
                <w:rFonts w:ascii="Tahoma" w:eastAsia="Times New Roman" w:hAnsi="Tahoma" w:cs="Tahoma"/>
                <w:b/>
                <w:sz w:val="18"/>
                <w:szCs w:val="18"/>
                <w:lang w:val="es-ES" w:eastAsia="es-ES"/>
              </w:rPr>
              <w:t>41,771,459.70</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FAIS 2017</w:t>
            </w:r>
          </w:p>
        </w:tc>
        <w:tc>
          <w:tcPr>
            <w:tcW w:w="1728" w:type="dxa"/>
            <w:tcBorders>
              <w:top w:val="single" w:sz="4" w:space="0" w:color="auto"/>
              <w:left w:val="single" w:sz="4" w:space="0" w:color="auto"/>
              <w:bottom w:val="single" w:sz="4" w:space="0" w:color="auto"/>
              <w:right w:val="single" w:sz="4" w:space="0" w:color="auto"/>
            </w:tcBorders>
            <w:hideMark/>
          </w:tcPr>
          <w:p w:rsidR="00113C5A" w:rsidRPr="009E6EE7" w:rsidRDefault="00113C5A" w:rsidP="00CD3BEB">
            <w:pPr>
              <w:spacing w:after="0" w:line="276" w:lineRule="auto"/>
              <w:jc w:val="right"/>
              <w:rPr>
                <w:rFonts w:ascii="Tahoma" w:eastAsia="Times New Roman" w:hAnsi="Tahoma" w:cs="Tahoma"/>
                <w:sz w:val="18"/>
                <w:szCs w:val="18"/>
                <w:lang w:val="es-ES" w:eastAsia="es-ES"/>
              </w:rPr>
            </w:pPr>
            <w:r w:rsidRPr="009E6EE7">
              <w:rPr>
                <w:rFonts w:ascii="Tahoma" w:eastAsia="Times New Roman" w:hAnsi="Tahoma" w:cs="Tahoma"/>
                <w:sz w:val="18"/>
                <w:szCs w:val="18"/>
                <w:lang w:val="es-ES" w:eastAsia="es-ES"/>
              </w:rPr>
              <w:t>25,</w:t>
            </w:r>
            <w:r w:rsidR="003B6985" w:rsidRPr="009E6EE7">
              <w:rPr>
                <w:rFonts w:ascii="Tahoma" w:eastAsia="Times New Roman" w:hAnsi="Tahoma" w:cs="Tahoma"/>
                <w:sz w:val="18"/>
                <w:szCs w:val="18"/>
                <w:lang w:val="es-ES" w:eastAsia="es-ES"/>
              </w:rPr>
              <w:t>0</w:t>
            </w:r>
            <w:r w:rsidR="003C6963" w:rsidRPr="009E6EE7">
              <w:rPr>
                <w:rFonts w:ascii="Tahoma" w:eastAsia="Times New Roman" w:hAnsi="Tahoma" w:cs="Tahoma"/>
                <w:sz w:val="18"/>
                <w:szCs w:val="18"/>
                <w:lang w:val="es-ES" w:eastAsia="es-ES"/>
              </w:rPr>
              <w:t>59.83</w:t>
            </w:r>
          </w:p>
          <w:p w:rsidR="003C6963" w:rsidRPr="009E6EE7" w:rsidRDefault="003C6963" w:rsidP="00CD3BEB">
            <w:pPr>
              <w:spacing w:after="0" w:line="276" w:lineRule="auto"/>
              <w:jc w:val="right"/>
              <w:rPr>
                <w:rFonts w:ascii="Tahoma" w:eastAsia="Times New Roman" w:hAnsi="Tahoma" w:cs="Tahoma"/>
                <w:sz w:val="18"/>
                <w:szCs w:val="18"/>
                <w:lang w:val="es-ES" w:eastAsia="es-ES"/>
              </w:rPr>
            </w:pPr>
          </w:p>
        </w:tc>
      </w:tr>
      <w:tr w:rsidR="00113C5A" w:rsidRPr="00063ACF"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FAIS 2018</w:t>
            </w:r>
          </w:p>
        </w:tc>
        <w:tc>
          <w:tcPr>
            <w:tcW w:w="1728" w:type="dxa"/>
            <w:tcBorders>
              <w:top w:val="single" w:sz="4" w:space="0" w:color="auto"/>
              <w:left w:val="single" w:sz="4" w:space="0" w:color="auto"/>
              <w:bottom w:val="single" w:sz="4" w:space="0" w:color="auto"/>
              <w:right w:val="single" w:sz="4" w:space="0" w:color="auto"/>
            </w:tcBorders>
            <w:hideMark/>
          </w:tcPr>
          <w:p w:rsidR="00113C5A" w:rsidRPr="009E6EE7" w:rsidRDefault="007D51A6" w:rsidP="003B6985">
            <w:pPr>
              <w:spacing w:after="0" w:line="276" w:lineRule="auto"/>
              <w:jc w:val="right"/>
              <w:rPr>
                <w:rFonts w:ascii="Tahoma" w:eastAsia="Times New Roman" w:hAnsi="Tahoma" w:cs="Tahoma"/>
                <w:sz w:val="18"/>
                <w:szCs w:val="18"/>
                <w:lang w:val="es-ES" w:eastAsia="es-ES"/>
              </w:rPr>
            </w:pPr>
            <w:r w:rsidRPr="009E6EE7">
              <w:rPr>
                <w:rFonts w:ascii="Tahoma" w:eastAsia="Times New Roman" w:hAnsi="Tahoma" w:cs="Tahoma"/>
                <w:sz w:val="18"/>
                <w:szCs w:val="18"/>
                <w:lang w:val="es-ES" w:eastAsia="es-ES"/>
              </w:rPr>
              <w:t>6,565.</w:t>
            </w:r>
            <w:r w:rsidR="003C6963" w:rsidRPr="009E6EE7">
              <w:rPr>
                <w:rFonts w:ascii="Tahoma" w:eastAsia="Times New Roman" w:hAnsi="Tahoma" w:cs="Tahoma"/>
                <w:sz w:val="18"/>
                <w:szCs w:val="18"/>
                <w:lang w:val="es-ES" w:eastAsia="es-ES"/>
              </w:rPr>
              <w:t>61</w:t>
            </w:r>
          </w:p>
        </w:tc>
      </w:tr>
      <w:tr w:rsidR="00113C5A" w:rsidTr="00D651E1">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Crédito FAIS 2016</w:t>
            </w:r>
          </w:p>
        </w:tc>
        <w:tc>
          <w:tcPr>
            <w:tcW w:w="1728" w:type="dxa"/>
            <w:tcBorders>
              <w:top w:val="single" w:sz="4" w:space="0" w:color="auto"/>
              <w:left w:val="single" w:sz="4" w:space="0" w:color="auto"/>
              <w:bottom w:val="single" w:sz="4" w:space="0" w:color="auto"/>
              <w:right w:val="single" w:sz="4" w:space="0" w:color="auto"/>
            </w:tcBorders>
          </w:tcPr>
          <w:p w:rsidR="00113C5A" w:rsidRPr="009E6EE7" w:rsidRDefault="00CD3BEB" w:rsidP="00671901">
            <w:pPr>
              <w:spacing w:after="0" w:line="276" w:lineRule="auto"/>
              <w:jc w:val="right"/>
              <w:rPr>
                <w:rFonts w:ascii="Tahoma" w:eastAsia="Times New Roman" w:hAnsi="Tahoma" w:cs="Tahoma"/>
                <w:sz w:val="18"/>
                <w:szCs w:val="18"/>
                <w:lang w:val="es-ES" w:eastAsia="es-ES"/>
              </w:rPr>
            </w:pPr>
            <w:r w:rsidRPr="009E6EE7">
              <w:rPr>
                <w:rFonts w:ascii="Tahoma" w:eastAsia="Times New Roman" w:hAnsi="Tahoma" w:cs="Tahoma"/>
                <w:sz w:val="18"/>
                <w:szCs w:val="18"/>
                <w:lang w:val="es-ES" w:eastAsia="es-ES"/>
              </w:rPr>
              <w:t>0.00</w:t>
            </w:r>
          </w:p>
        </w:tc>
      </w:tr>
      <w:tr w:rsidR="00113C5A" w:rsidTr="00666E34">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FAIS 2021</w:t>
            </w:r>
          </w:p>
        </w:tc>
        <w:tc>
          <w:tcPr>
            <w:tcW w:w="1728" w:type="dxa"/>
            <w:tcBorders>
              <w:top w:val="single" w:sz="4" w:space="0" w:color="auto"/>
              <w:left w:val="single" w:sz="4" w:space="0" w:color="auto"/>
              <w:bottom w:val="single" w:sz="4" w:space="0" w:color="auto"/>
              <w:right w:val="single" w:sz="4" w:space="0" w:color="auto"/>
            </w:tcBorders>
          </w:tcPr>
          <w:p w:rsidR="00113C5A" w:rsidRPr="009E6EE7" w:rsidRDefault="00666E34" w:rsidP="009E6EE7">
            <w:pPr>
              <w:spacing w:after="0" w:line="276" w:lineRule="auto"/>
              <w:jc w:val="right"/>
              <w:rPr>
                <w:rFonts w:ascii="Tahoma" w:eastAsia="Times New Roman" w:hAnsi="Tahoma" w:cs="Tahoma"/>
                <w:sz w:val="18"/>
                <w:szCs w:val="18"/>
                <w:lang w:val="es-ES" w:eastAsia="es-ES"/>
              </w:rPr>
            </w:pPr>
            <w:r w:rsidRPr="009E6EE7">
              <w:rPr>
                <w:rFonts w:ascii="Tahoma" w:eastAsia="Times New Roman" w:hAnsi="Tahoma" w:cs="Tahoma"/>
                <w:sz w:val="18"/>
                <w:szCs w:val="18"/>
                <w:lang w:val="es-ES" w:eastAsia="es-ES"/>
              </w:rPr>
              <w:t xml:space="preserve">         </w:t>
            </w:r>
            <w:r w:rsidR="003B6985" w:rsidRPr="009E6EE7">
              <w:rPr>
                <w:rFonts w:ascii="Tahoma" w:eastAsia="Times New Roman" w:hAnsi="Tahoma" w:cs="Tahoma"/>
                <w:sz w:val="18"/>
                <w:szCs w:val="18"/>
                <w:lang w:val="es-ES" w:eastAsia="es-ES"/>
              </w:rPr>
              <w:t xml:space="preserve">    </w:t>
            </w:r>
            <w:r w:rsidRPr="009E6EE7">
              <w:rPr>
                <w:rFonts w:ascii="Tahoma" w:eastAsia="Times New Roman" w:hAnsi="Tahoma" w:cs="Tahoma"/>
                <w:sz w:val="18"/>
                <w:szCs w:val="18"/>
                <w:lang w:val="es-ES" w:eastAsia="es-ES"/>
              </w:rPr>
              <w:t xml:space="preserve">   </w:t>
            </w:r>
            <w:r w:rsidR="004827ED" w:rsidRPr="009E6EE7">
              <w:rPr>
                <w:rFonts w:ascii="Tahoma" w:eastAsia="Times New Roman" w:hAnsi="Tahoma" w:cs="Tahoma"/>
                <w:sz w:val="18"/>
                <w:szCs w:val="18"/>
                <w:lang w:val="es-ES" w:eastAsia="es-ES"/>
              </w:rPr>
              <w:t>6</w:t>
            </w:r>
            <w:r w:rsidR="009E6EE7" w:rsidRPr="009E6EE7">
              <w:rPr>
                <w:rFonts w:ascii="Tahoma" w:eastAsia="Times New Roman" w:hAnsi="Tahoma" w:cs="Tahoma"/>
                <w:sz w:val="18"/>
                <w:szCs w:val="18"/>
                <w:lang w:val="es-ES" w:eastAsia="es-ES"/>
              </w:rPr>
              <w:t>8</w:t>
            </w:r>
            <w:r w:rsidR="007D51A6" w:rsidRPr="009E6EE7">
              <w:rPr>
                <w:rFonts w:ascii="Tahoma" w:eastAsia="Times New Roman" w:hAnsi="Tahoma" w:cs="Tahoma"/>
                <w:sz w:val="18"/>
                <w:szCs w:val="18"/>
                <w:lang w:val="es-ES" w:eastAsia="es-ES"/>
              </w:rPr>
              <w:t>.</w:t>
            </w:r>
            <w:r w:rsidR="009E6EE7" w:rsidRPr="009E6EE7">
              <w:rPr>
                <w:rFonts w:ascii="Tahoma" w:eastAsia="Times New Roman" w:hAnsi="Tahoma" w:cs="Tahoma"/>
                <w:sz w:val="18"/>
                <w:szCs w:val="18"/>
                <w:lang w:val="es-ES" w:eastAsia="es-ES"/>
              </w:rPr>
              <w:t>0</w:t>
            </w:r>
            <w:r w:rsidR="004827ED" w:rsidRPr="009E6EE7">
              <w:rPr>
                <w:rFonts w:ascii="Tahoma" w:eastAsia="Times New Roman" w:hAnsi="Tahoma" w:cs="Tahoma"/>
                <w:sz w:val="18"/>
                <w:szCs w:val="18"/>
                <w:lang w:val="es-ES" w:eastAsia="es-ES"/>
              </w:rPr>
              <w:t>6</w:t>
            </w:r>
          </w:p>
        </w:tc>
      </w:tr>
      <w:tr w:rsidR="00113C5A" w:rsidRPr="000138F2" w:rsidTr="003C6963">
        <w:trPr>
          <w:trHeight w:val="242"/>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FAIS 2022</w:t>
            </w:r>
          </w:p>
        </w:tc>
        <w:tc>
          <w:tcPr>
            <w:tcW w:w="1728" w:type="dxa"/>
            <w:tcBorders>
              <w:top w:val="single" w:sz="4" w:space="0" w:color="auto"/>
              <w:left w:val="single" w:sz="4" w:space="0" w:color="auto"/>
              <w:bottom w:val="single" w:sz="4" w:space="0" w:color="auto"/>
              <w:right w:val="single" w:sz="4" w:space="0" w:color="auto"/>
            </w:tcBorders>
          </w:tcPr>
          <w:p w:rsidR="00113C5A" w:rsidRPr="009E6EE7" w:rsidRDefault="009E6EE7" w:rsidP="009E6EE7">
            <w:pPr>
              <w:spacing w:after="0" w:line="276" w:lineRule="auto"/>
              <w:jc w:val="right"/>
              <w:rPr>
                <w:rFonts w:ascii="Tahoma" w:eastAsia="Times New Roman" w:hAnsi="Tahoma" w:cs="Tahoma"/>
                <w:sz w:val="18"/>
                <w:szCs w:val="18"/>
                <w:lang w:val="es-ES" w:eastAsia="es-ES"/>
              </w:rPr>
            </w:pPr>
            <w:r w:rsidRPr="009E6EE7">
              <w:rPr>
                <w:rFonts w:ascii="Tahoma" w:eastAsia="Times New Roman" w:hAnsi="Tahoma" w:cs="Tahoma"/>
                <w:sz w:val="18"/>
                <w:szCs w:val="18"/>
                <w:lang w:val="es-ES" w:eastAsia="es-ES"/>
              </w:rPr>
              <w:t>32,676,164.45</w:t>
            </w:r>
          </w:p>
        </w:tc>
      </w:tr>
      <w:tr w:rsidR="003C6963" w:rsidRPr="003C6963"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3x1 Migrantes Federal 2015</w:t>
            </w:r>
          </w:p>
        </w:tc>
        <w:tc>
          <w:tcPr>
            <w:tcW w:w="1728" w:type="dxa"/>
            <w:tcBorders>
              <w:top w:val="single" w:sz="4" w:space="0" w:color="auto"/>
              <w:left w:val="single" w:sz="4" w:space="0" w:color="auto"/>
              <w:bottom w:val="single" w:sz="4" w:space="0" w:color="auto"/>
              <w:right w:val="single" w:sz="4" w:space="0" w:color="auto"/>
            </w:tcBorders>
            <w:hideMark/>
          </w:tcPr>
          <w:p w:rsidR="00113C5A" w:rsidRPr="009E6EE7" w:rsidRDefault="00113C5A" w:rsidP="003C6963">
            <w:pPr>
              <w:spacing w:after="0" w:line="276" w:lineRule="auto"/>
              <w:jc w:val="right"/>
              <w:rPr>
                <w:rFonts w:ascii="Tahoma" w:eastAsia="Times New Roman" w:hAnsi="Tahoma" w:cs="Tahoma"/>
                <w:sz w:val="18"/>
                <w:szCs w:val="18"/>
                <w:lang w:val="es-ES" w:eastAsia="es-ES"/>
              </w:rPr>
            </w:pPr>
            <w:r w:rsidRPr="009E6EE7">
              <w:rPr>
                <w:rFonts w:ascii="Tahoma" w:eastAsia="Times New Roman" w:hAnsi="Tahoma" w:cs="Tahoma"/>
                <w:sz w:val="18"/>
                <w:szCs w:val="18"/>
                <w:lang w:val="es-ES" w:eastAsia="es-ES"/>
              </w:rPr>
              <w:t>57,</w:t>
            </w:r>
            <w:r w:rsidR="00666E34" w:rsidRPr="009E6EE7">
              <w:rPr>
                <w:rFonts w:ascii="Tahoma" w:eastAsia="Times New Roman" w:hAnsi="Tahoma" w:cs="Tahoma"/>
                <w:sz w:val="18"/>
                <w:szCs w:val="18"/>
                <w:lang w:val="es-ES" w:eastAsia="es-ES"/>
              </w:rPr>
              <w:t>0</w:t>
            </w:r>
            <w:r w:rsidR="00CD3BEB" w:rsidRPr="009E6EE7">
              <w:rPr>
                <w:rFonts w:ascii="Tahoma" w:eastAsia="Times New Roman" w:hAnsi="Tahoma" w:cs="Tahoma"/>
                <w:sz w:val="18"/>
                <w:szCs w:val="18"/>
                <w:lang w:val="es-ES" w:eastAsia="es-ES"/>
              </w:rPr>
              <w:t>9</w:t>
            </w:r>
            <w:r w:rsidR="001F3C85" w:rsidRPr="009E6EE7">
              <w:rPr>
                <w:rFonts w:ascii="Tahoma" w:eastAsia="Times New Roman" w:hAnsi="Tahoma" w:cs="Tahoma"/>
                <w:sz w:val="18"/>
                <w:szCs w:val="18"/>
                <w:lang w:val="es-ES" w:eastAsia="es-ES"/>
              </w:rPr>
              <w:t>1.</w:t>
            </w:r>
            <w:r w:rsidR="003C6963" w:rsidRPr="009E6EE7">
              <w:rPr>
                <w:rFonts w:ascii="Tahoma" w:eastAsia="Times New Roman" w:hAnsi="Tahoma" w:cs="Tahoma"/>
                <w:sz w:val="18"/>
                <w:szCs w:val="18"/>
                <w:lang w:val="es-ES" w:eastAsia="es-ES"/>
              </w:rPr>
              <w:t>5</w:t>
            </w:r>
            <w:r w:rsidR="001F3C85" w:rsidRPr="009E6EE7">
              <w:rPr>
                <w:rFonts w:ascii="Tahoma" w:eastAsia="Times New Roman" w:hAnsi="Tahoma" w:cs="Tahoma"/>
                <w:sz w:val="18"/>
                <w:szCs w:val="18"/>
                <w:lang w:val="es-ES" w:eastAsia="es-ES"/>
              </w:rPr>
              <w:t>0</w:t>
            </w:r>
          </w:p>
        </w:tc>
      </w:tr>
      <w:tr w:rsidR="003C6963" w:rsidRPr="003C6963" w:rsidTr="00113C5A">
        <w:trPr>
          <w:trHeight w:val="260"/>
        </w:trPr>
        <w:tc>
          <w:tcPr>
            <w:tcW w:w="6162" w:type="dxa"/>
            <w:tcBorders>
              <w:top w:val="single" w:sz="4" w:space="0" w:color="auto"/>
              <w:left w:val="single" w:sz="4" w:space="0" w:color="auto"/>
              <w:bottom w:val="single" w:sz="4" w:space="0" w:color="auto"/>
              <w:right w:val="single" w:sz="4" w:space="0" w:color="auto"/>
            </w:tcBorders>
          </w:tcPr>
          <w:p w:rsidR="00D651E1" w:rsidRDefault="00D651E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3x1 Migrantes Municipal  2015</w:t>
            </w:r>
          </w:p>
        </w:tc>
        <w:tc>
          <w:tcPr>
            <w:tcW w:w="1728" w:type="dxa"/>
            <w:tcBorders>
              <w:top w:val="single" w:sz="4" w:space="0" w:color="auto"/>
              <w:left w:val="single" w:sz="4" w:space="0" w:color="auto"/>
              <w:bottom w:val="single" w:sz="4" w:space="0" w:color="auto"/>
              <w:right w:val="single" w:sz="4" w:space="0" w:color="auto"/>
            </w:tcBorders>
          </w:tcPr>
          <w:p w:rsidR="00D651E1" w:rsidRPr="009E6EE7" w:rsidRDefault="004827ED" w:rsidP="004827ED">
            <w:pPr>
              <w:spacing w:after="0" w:line="276" w:lineRule="auto"/>
              <w:jc w:val="right"/>
              <w:rPr>
                <w:rFonts w:ascii="Tahoma" w:eastAsia="Times New Roman" w:hAnsi="Tahoma" w:cs="Tahoma"/>
                <w:sz w:val="18"/>
                <w:szCs w:val="18"/>
                <w:lang w:val="es-ES" w:eastAsia="es-ES"/>
              </w:rPr>
            </w:pPr>
            <w:r w:rsidRPr="009E6EE7">
              <w:rPr>
                <w:rFonts w:ascii="Tahoma" w:eastAsia="Times New Roman" w:hAnsi="Tahoma" w:cs="Tahoma"/>
                <w:sz w:val="18"/>
                <w:szCs w:val="18"/>
                <w:lang w:val="es-ES" w:eastAsia="es-ES"/>
              </w:rPr>
              <w:t>-1,085.63</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3x1 Migrantes Federal 2016</w:t>
            </w:r>
          </w:p>
        </w:tc>
        <w:tc>
          <w:tcPr>
            <w:tcW w:w="1728" w:type="dxa"/>
            <w:tcBorders>
              <w:top w:val="single" w:sz="4" w:space="0" w:color="auto"/>
              <w:left w:val="single" w:sz="4" w:space="0" w:color="auto"/>
              <w:bottom w:val="single" w:sz="4" w:space="0" w:color="auto"/>
              <w:right w:val="single" w:sz="4" w:space="0" w:color="auto"/>
            </w:tcBorders>
            <w:hideMark/>
          </w:tcPr>
          <w:p w:rsidR="00113C5A" w:rsidRPr="009E6EE7" w:rsidRDefault="00DF19AD" w:rsidP="00CD3BEB">
            <w:pPr>
              <w:spacing w:after="0" w:line="276" w:lineRule="auto"/>
              <w:jc w:val="right"/>
              <w:rPr>
                <w:rFonts w:ascii="Tahoma" w:eastAsia="Times New Roman" w:hAnsi="Tahoma" w:cs="Tahoma"/>
                <w:sz w:val="18"/>
                <w:szCs w:val="18"/>
                <w:lang w:val="es-ES" w:eastAsia="es-ES"/>
              </w:rPr>
            </w:pPr>
            <w:r w:rsidRPr="009E6EE7">
              <w:rPr>
                <w:rFonts w:ascii="Tahoma" w:eastAsia="Times New Roman" w:hAnsi="Tahoma" w:cs="Tahoma"/>
                <w:sz w:val="18"/>
                <w:szCs w:val="18"/>
                <w:lang w:val="es-ES" w:eastAsia="es-ES"/>
              </w:rPr>
              <w:t>10,150</w:t>
            </w:r>
            <w:r w:rsidR="003C6963" w:rsidRPr="009E6EE7">
              <w:rPr>
                <w:rFonts w:ascii="Tahoma" w:eastAsia="Times New Roman" w:hAnsi="Tahoma" w:cs="Tahoma"/>
                <w:sz w:val="18"/>
                <w:szCs w:val="18"/>
                <w:lang w:val="es-ES" w:eastAsia="es-ES"/>
              </w:rPr>
              <w:t>.82</w:t>
            </w:r>
          </w:p>
        </w:tc>
      </w:tr>
      <w:tr w:rsidR="00113C5A" w:rsidRPr="000E7211" w:rsidTr="0000509A">
        <w:trPr>
          <w:trHeight w:val="358"/>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Hábitat Federal 2014</w:t>
            </w:r>
          </w:p>
        </w:tc>
        <w:tc>
          <w:tcPr>
            <w:tcW w:w="1728" w:type="dxa"/>
            <w:tcBorders>
              <w:top w:val="single" w:sz="4" w:space="0" w:color="auto"/>
              <w:left w:val="single" w:sz="4" w:space="0" w:color="auto"/>
              <w:bottom w:val="single" w:sz="4" w:space="0" w:color="auto"/>
              <w:right w:val="single" w:sz="4" w:space="0" w:color="auto"/>
            </w:tcBorders>
            <w:hideMark/>
          </w:tcPr>
          <w:p w:rsidR="00113C5A" w:rsidRPr="009E6EE7" w:rsidRDefault="007D51A6" w:rsidP="001F3C85">
            <w:pPr>
              <w:spacing w:after="0" w:line="276" w:lineRule="auto"/>
              <w:jc w:val="right"/>
              <w:rPr>
                <w:rFonts w:ascii="Tahoma" w:eastAsia="Times New Roman" w:hAnsi="Tahoma" w:cs="Tahoma"/>
                <w:sz w:val="18"/>
                <w:szCs w:val="18"/>
                <w:lang w:val="es-ES" w:eastAsia="es-ES"/>
              </w:rPr>
            </w:pPr>
            <w:r w:rsidRPr="009E6EE7">
              <w:rPr>
                <w:rFonts w:ascii="Tahoma" w:eastAsia="Times New Roman" w:hAnsi="Tahoma" w:cs="Tahoma"/>
                <w:sz w:val="18"/>
                <w:szCs w:val="18"/>
                <w:lang w:val="es-ES" w:eastAsia="es-ES"/>
              </w:rPr>
              <w:t>24,63</w:t>
            </w:r>
            <w:r w:rsidR="00CD3BEB" w:rsidRPr="009E6EE7">
              <w:rPr>
                <w:rFonts w:ascii="Tahoma" w:eastAsia="Times New Roman" w:hAnsi="Tahoma" w:cs="Tahoma"/>
                <w:sz w:val="18"/>
                <w:szCs w:val="18"/>
                <w:lang w:val="es-ES" w:eastAsia="es-ES"/>
              </w:rPr>
              <w:t>6.</w:t>
            </w:r>
            <w:r w:rsidR="001F3C85" w:rsidRPr="009E6EE7">
              <w:rPr>
                <w:rFonts w:ascii="Tahoma" w:eastAsia="Times New Roman" w:hAnsi="Tahoma" w:cs="Tahoma"/>
                <w:sz w:val="18"/>
                <w:szCs w:val="18"/>
                <w:lang w:val="es-ES" w:eastAsia="es-ES"/>
              </w:rPr>
              <w:t>39</w:t>
            </w:r>
          </w:p>
        </w:tc>
      </w:tr>
      <w:tr w:rsidR="00113C5A" w:rsidRPr="000138F2"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Hábitat Federal 2015</w:t>
            </w:r>
          </w:p>
        </w:tc>
        <w:tc>
          <w:tcPr>
            <w:tcW w:w="1728" w:type="dxa"/>
            <w:tcBorders>
              <w:top w:val="single" w:sz="4" w:space="0" w:color="auto"/>
              <w:left w:val="single" w:sz="4" w:space="0" w:color="auto"/>
              <w:bottom w:val="single" w:sz="4" w:space="0" w:color="auto"/>
              <w:right w:val="single" w:sz="4" w:space="0" w:color="auto"/>
            </w:tcBorders>
            <w:hideMark/>
          </w:tcPr>
          <w:p w:rsidR="00113C5A" w:rsidRPr="009E6EE7" w:rsidRDefault="003C6963" w:rsidP="00CD3BEB">
            <w:pPr>
              <w:spacing w:after="0" w:line="276" w:lineRule="auto"/>
              <w:jc w:val="right"/>
              <w:rPr>
                <w:rFonts w:ascii="Tahoma" w:eastAsia="Times New Roman" w:hAnsi="Tahoma" w:cs="Tahoma"/>
                <w:sz w:val="18"/>
                <w:szCs w:val="18"/>
                <w:lang w:val="es-ES" w:eastAsia="es-ES"/>
              </w:rPr>
            </w:pPr>
            <w:r w:rsidRPr="009E6EE7">
              <w:rPr>
                <w:rFonts w:ascii="Tahoma" w:eastAsia="Times New Roman" w:hAnsi="Tahoma" w:cs="Tahoma"/>
                <w:sz w:val="18"/>
                <w:szCs w:val="18"/>
                <w:lang w:val="es-ES" w:eastAsia="es-ES"/>
              </w:rPr>
              <w:t>32,133.82</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Rescate de Espacios Públicos 2015</w:t>
            </w:r>
          </w:p>
        </w:tc>
        <w:tc>
          <w:tcPr>
            <w:tcW w:w="1728" w:type="dxa"/>
            <w:tcBorders>
              <w:top w:val="single" w:sz="4" w:space="0" w:color="auto"/>
              <w:left w:val="single" w:sz="4" w:space="0" w:color="auto"/>
              <w:bottom w:val="single" w:sz="4" w:space="0" w:color="auto"/>
              <w:right w:val="single" w:sz="4" w:space="0" w:color="auto"/>
            </w:tcBorders>
            <w:hideMark/>
          </w:tcPr>
          <w:p w:rsidR="00113C5A" w:rsidRPr="009E6EE7" w:rsidRDefault="007D51A6">
            <w:pPr>
              <w:spacing w:after="0" w:line="276" w:lineRule="auto"/>
              <w:jc w:val="right"/>
              <w:rPr>
                <w:rFonts w:ascii="Tahoma" w:eastAsia="Times New Roman" w:hAnsi="Tahoma" w:cs="Tahoma"/>
                <w:sz w:val="18"/>
                <w:szCs w:val="18"/>
                <w:lang w:val="es-ES" w:eastAsia="es-ES"/>
              </w:rPr>
            </w:pPr>
            <w:r w:rsidRPr="009E6EE7">
              <w:rPr>
                <w:rFonts w:ascii="Tahoma" w:eastAsia="Times New Roman" w:hAnsi="Tahoma" w:cs="Tahoma"/>
                <w:sz w:val="18"/>
                <w:szCs w:val="18"/>
                <w:lang w:val="es-ES" w:eastAsia="es-ES"/>
              </w:rPr>
              <w:t>10,374.54</w:t>
            </w:r>
          </w:p>
        </w:tc>
      </w:tr>
      <w:tr w:rsidR="00113C5A" w:rsidTr="00CD3BEB">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FORTALECE 2016</w:t>
            </w:r>
          </w:p>
        </w:tc>
        <w:tc>
          <w:tcPr>
            <w:tcW w:w="1728" w:type="dxa"/>
            <w:tcBorders>
              <w:top w:val="single" w:sz="4" w:space="0" w:color="auto"/>
              <w:left w:val="single" w:sz="4" w:space="0" w:color="auto"/>
              <w:bottom w:val="single" w:sz="4" w:space="0" w:color="auto"/>
              <w:right w:val="single" w:sz="4" w:space="0" w:color="auto"/>
            </w:tcBorders>
          </w:tcPr>
          <w:p w:rsidR="00113C5A" w:rsidRPr="009E6EE7" w:rsidRDefault="003C6963" w:rsidP="001F3C85">
            <w:pPr>
              <w:spacing w:after="0" w:line="276" w:lineRule="auto"/>
              <w:jc w:val="right"/>
              <w:rPr>
                <w:rFonts w:ascii="Tahoma" w:eastAsia="Times New Roman" w:hAnsi="Tahoma" w:cs="Tahoma"/>
                <w:sz w:val="18"/>
                <w:szCs w:val="18"/>
                <w:lang w:val="es-ES" w:eastAsia="es-ES"/>
              </w:rPr>
            </w:pPr>
            <w:r w:rsidRPr="009E6EE7">
              <w:rPr>
                <w:rFonts w:ascii="Tahoma" w:eastAsia="Times New Roman" w:hAnsi="Tahoma" w:cs="Tahoma"/>
                <w:sz w:val="18"/>
                <w:szCs w:val="18"/>
                <w:lang w:val="es-ES" w:eastAsia="es-ES"/>
              </w:rPr>
              <w:t>93,109.38</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Desarrollo Regional 2016</w:t>
            </w:r>
          </w:p>
        </w:tc>
        <w:tc>
          <w:tcPr>
            <w:tcW w:w="1728" w:type="dxa"/>
            <w:tcBorders>
              <w:top w:val="single" w:sz="4" w:space="0" w:color="auto"/>
              <w:left w:val="single" w:sz="4" w:space="0" w:color="auto"/>
              <w:bottom w:val="single" w:sz="4" w:space="0" w:color="auto"/>
              <w:right w:val="single" w:sz="4" w:space="0" w:color="auto"/>
            </w:tcBorders>
            <w:hideMark/>
          </w:tcPr>
          <w:p w:rsidR="00113C5A" w:rsidRPr="009E6EE7" w:rsidRDefault="00D651E1" w:rsidP="001F3C85">
            <w:pPr>
              <w:spacing w:after="0" w:line="276" w:lineRule="auto"/>
              <w:jc w:val="right"/>
              <w:rPr>
                <w:rFonts w:ascii="Tahoma" w:eastAsia="Times New Roman" w:hAnsi="Tahoma" w:cs="Tahoma"/>
                <w:sz w:val="18"/>
                <w:szCs w:val="18"/>
                <w:lang w:val="es-ES" w:eastAsia="es-ES"/>
              </w:rPr>
            </w:pPr>
            <w:r w:rsidRPr="009E6EE7">
              <w:rPr>
                <w:rFonts w:ascii="Tahoma" w:eastAsia="Times New Roman" w:hAnsi="Tahoma" w:cs="Tahoma"/>
                <w:sz w:val="18"/>
                <w:szCs w:val="18"/>
                <w:lang w:val="es-ES" w:eastAsia="es-ES"/>
              </w:rPr>
              <w:t>30,7</w:t>
            </w:r>
            <w:r w:rsidR="00093792" w:rsidRPr="009E6EE7">
              <w:rPr>
                <w:rFonts w:ascii="Tahoma" w:eastAsia="Times New Roman" w:hAnsi="Tahoma" w:cs="Tahoma"/>
                <w:sz w:val="18"/>
                <w:szCs w:val="18"/>
                <w:lang w:val="es-ES" w:eastAsia="es-ES"/>
              </w:rPr>
              <w:t>4</w:t>
            </w:r>
            <w:r w:rsidR="00CD3BEB" w:rsidRPr="009E6EE7">
              <w:rPr>
                <w:rFonts w:ascii="Tahoma" w:eastAsia="Times New Roman" w:hAnsi="Tahoma" w:cs="Tahoma"/>
                <w:sz w:val="18"/>
                <w:szCs w:val="18"/>
                <w:lang w:val="es-ES" w:eastAsia="es-ES"/>
              </w:rPr>
              <w:t>9.</w:t>
            </w:r>
            <w:r w:rsidR="003C6963" w:rsidRPr="009E6EE7">
              <w:rPr>
                <w:rFonts w:ascii="Tahoma" w:eastAsia="Times New Roman" w:hAnsi="Tahoma" w:cs="Tahoma"/>
                <w:sz w:val="18"/>
                <w:szCs w:val="18"/>
                <w:lang w:val="es-ES" w:eastAsia="es-ES"/>
              </w:rPr>
              <w:t>61</w:t>
            </w:r>
          </w:p>
        </w:tc>
      </w:tr>
      <w:tr w:rsidR="004827ED" w:rsidRPr="004827ED"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Fondo Metropolitano 2016</w:t>
            </w:r>
          </w:p>
        </w:tc>
        <w:tc>
          <w:tcPr>
            <w:tcW w:w="1728" w:type="dxa"/>
            <w:tcBorders>
              <w:top w:val="single" w:sz="4" w:space="0" w:color="auto"/>
              <w:left w:val="single" w:sz="4" w:space="0" w:color="auto"/>
              <w:bottom w:val="single" w:sz="4" w:space="0" w:color="auto"/>
              <w:right w:val="single" w:sz="4" w:space="0" w:color="auto"/>
            </w:tcBorders>
            <w:hideMark/>
          </w:tcPr>
          <w:p w:rsidR="0051062D" w:rsidRPr="009E6EE7" w:rsidRDefault="0051062D" w:rsidP="004827ED">
            <w:pPr>
              <w:spacing w:after="0" w:line="276" w:lineRule="auto"/>
              <w:jc w:val="right"/>
              <w:rPr>
                <w:rFonts w:ascii="Tahoma" w:eastAsia="Times New Roman" w:hAnsi="Tahoma" w:cs="Tahoma"/>
                <w:sz w:val="18"/>
                <w:szCs w:val="18"/>
                <w:lang w:val="es-ES" w:eastAsia="es-ES"/>
              </w:rPr>
            </w:pPr>
            <w:r w:rsidRPr="009E6EE7">
              <w:rPr>
                <w:rFonts w:ascii="Tahoma" w:eastAsia="Times New Roman" w:hAnsi="Tahoma" w:cs="Tahoma"/>
                <w:sz w:val="18"/>
                <w:szCs w:val="18"/>
                <w:lang w:val="es-ES" w:eastAsia="es-ES"/>
              </w:rPr>
              <w:t>134,</w:t>
            </w:r>
            <w:r w:rsidR="00CD3BEB" w:rsidRPr="009E6EE7">
              <w:rPr>
                <w:rFonts w:ascii="Tahoma" w:eastAsia="Times New Roman" w:hAnsi="Tahoma" w:cs="Tahoma"/>
                <w:sz w:val="18"/>
                <w:szCs w:val="18"/>
                <w:lang w:val="es-ES" w:eastAsia="es-ES"/>
              </w:rPr>
              <w:t>30</w:t>
            </w:r>
            <w:r w:rsidR="003C6963" w:rsidRPr="009E6EE7">
              <w:rPr>
                <w:rFonts w:ascii="Tahoma" w:eastAsia="Times New Roman" w:hAnsi="Tahoma" w:cs="Tahoma"/>
                <w:sz w:val="18"/>
                <w:szCs w:val="18"/>
                <w:lang w:val="es-ES" w:eastAsia="es-ES"/>
              </w:rPr>
              <w:t>3.33</w:t>
            </w:r>
          </w:p>
        </w:tc>
      </w:tr>
      <w:tr w:rsidR="00113C5A" w:rsidRPr="000138F2"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Infraestructura Indígena 2017</w:t>
            </w:r>
          </w:p>
        </w:tc>
        <w:tc>
          <w:tcPr>
            <w:tcW w:w="1728" w:type="dxa"/>
            <w:tcBorders>
              <w:top w:val="single" w:sz="4" w:space="0" w:color="auto"/>
              <w:left w:val="single" w:sz="4" w:space="0" w:color="auto"/>
              <w:bottom w:val="single" w:sz="4" w:space="0" w:color="auto"/>
              <w:right w:val="single" w:sz="4" w:space="0" w:color="auto"/>
            </w:tcBorders>
            <w:hideMark/>
          </w:tcPr>
          <w:p w:rsidR="00CD3BEB" w:rsidRPr="009E6EE7" w:rsidRDefault="000138F2" w:rsidP="003C6963">
            <w:pPr>
              <w:spacing w:after="0" w:line="276" w:lineRule="auto"/>
              <w:jc w:val="right"/>
              <w:rPr>
                <w:rFonts w:ascii="Tahoma" w:eastAsia="Times New Roman" w:hAnsi="Tahoma" w:cs="Tahoma"/>
                <w:sz w:val="18"/>
                <w:szCs w:val="18"/>
                <w:lang w:val="es-ES" w:eastAsia="es-ES"/>
              </w:rPr>
            </w:pPr>
            <w:r w:rsidRPr="009E6EE7">
              <w:rPr>
                <w:rFonts w:ascii="Tahoma" w:eastAsia="Times New Roman" w:hAnsi="Tahoma" w:cs="Tahoma"/>
                <w:sz w:val="18"/>
                <w:szCs w:val="18"/>
                <w:lang w:val="es-ES" w:eastAsia="es-ES"/>
              </w:rPr>
              <w:t>26,47</w:t>
            </w:r>
            <w:r w:rsidR="00CD3BEB" w:rsidRPr="009E6EE7">
              <w:rPr>
                <w:rFonts w:ascii="Tahoma" w:eastAsia="Times New Roman" w:hAnsi="Tahoma" w:cs="Tahoma"/>
                <w:sz w:val="18"/>
                <w:szCs w:val="18"/>
                <w:lang w:val="es-ES" w:eastAsia="es-ES"/>
              </w:rPr>
              <w:t>5.</w:t>
            </w:r>
            <w:r w:rsidR="003C6963" w:rsidRPr="009E6EE7">
              <w:rPr>
                <w:rFonts w:ascii="Tahoma" w:eastAsia="Times New Roman" w:hAnsi="Tahoma" w:cs="Tahoma"/>
                <w:sz w:val="18"/>
                <w:szCs w:val="18"/>
                <w:lang w:val="es-ES" w:eastAsia="es-ES"/>
              </w:rPr>
              <w:t>93</w:t>
            </w:r>
          </w:p>
        </w:tc>
      </w:tr>
      <w:tr w:rsidR="004827ED" w:rsidRPr="004827ED"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PROYECTO DESARROLLO REGIONAL 2018</w:t>
            </w:r>
          </w:p>
        </w:tc>
        <w:tc>
          <w:tcPr>
            <w:tcW w:w="1728" w:type="dxa"/>
            <w:tcBorders>
              <w:top w:val="single" w:sz="4" w:space="0" w:color="auto"/>
              <w:left w:val="single" w:sz="4" w:space="0" w:color="auto"/>
              <w:bottom w:val="single" w:sz="4" w:space="0" w:color="auto"/>
              <w:right w:val="single" w:sz="4" w:space="0" w:color="auto"/>
            </w:tcBorders>
            <w:hideMark/>
          </w:tcPr>
          <w:p w:rsidR="000138F2" w:rsidRPr="009E6EE7" w:rsidRDefault="007D51A6" w:rsidP="009E6EE7">
            <w:pPr>
              <w:spacing w:after="0" w:line="276" w:lineRule="auto"/>
              <w:jc w:val="right"/>
              <w:rPr>
                <w:rFonts w:ascii="Tahoma" w:eastAsia="Times New Roman" w:hAnsi="Tahoma" w:cs="Tahoma"/>
                <w:sz w:val="18"/>
                <w:szCs w:val="18"/>
                <w:lang w:val="es-ES" w:eastAsia="es-ES"/>
              </w:rPr>
            </w:pPr>
            <w:r w:rsidRPr="009E6EE7">
              <w:rPr>
                <w:rFonts w:ascii="Tahoma" w:eastAsia="Times New Roman" w:hAnsi="Tahoma" w:cs="Tahoma"/>
                <w:sz w:val="18"/>
                <w:szCs w:val="18"/>
                <w:lang w:val="es-ES" w:eastAsia="es-ES"/>
              </w:rPr>
              <w:t xml:space="preserve">             8,546.</w:t>
            </w:r>
            <w:r w:rsidR="003C6963" w:rsidRPr="009E6EE7">
              <w:rPr>
                <w:rFonts w:ascii="Tahoma" w:eastAsia="Times New Roman" w:hAnsi="Tahoma" w:cs="Tahoma"/>
                <w:sz w:val="18"/>
                <w:szCs w:val="18"/>
                <w:lang w:val="es-ES" w:eastAsia="es-ES"/>
              </w:rPr>
              <w:t>36</w:t>
            </w:r>
          </w:p>
        </w:tc>
      </w:tr>
      <w:tr w:rsidR="00113C5A" w:rsidTr="001F3C85">
        <w:trPr>
          <w:trHeight w:val="201"/>
        </w:trPr>
        <w:tc>
          <w:tcPr>
            <w:tcW w:w="6162" w:type="dxa"/>
            <w:tcBorders>
              <w:top w:val="single" w:sz="4" w:space="0" w:color="auto"/>
              <w:left w:val="single" w:sz="4" w:space="0" w:color="auto"/>
              <w:bottom w:val="single" w:sz="4" w:space="0" w:color="auto"/>
              <w:right w:val="single" w:sz="4" w:space="0" w:color="auto"/>
            </w:tcBorders>
          </w:tcPr>
          <w:p w:rsidR="00113C5A" w:rsidRDefault="00063ACF">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Otras participaciones federales 2020</w:t>
            </w:r>
          </w:p>
        </w:tc>
        <w:tc>
          <w:tcPr>
            <w:tcW w:w="1728" w:type="dxa"/>
            <w:tcBorders>
              <w:top w:val="single" w:sz="4" w:space="0" w:color="auto"/>
              <w:left w:val="single" w:sz="4" w:space="0" w:color="auto"/>
              <w:bottom w:val="single" w:sz="4" w:space="0" w:color="auto"/>
              <w:right w:val="single" w:sz="4" w:space="0" w:color="auto"/>
            </w:tcBorders>
          </w:tcPr>
          <w:p w:rsidR="001654AB" w:rsidRPr="009E6EE7" w:rsidRDefault="009E6EE7" w:rsidP="009E6EE7">
            <w:pPr>
              <w:spacing w:after="0" w:line="276" w:lineRule="auto"/>
              <w:jc w:val="right"/>
              <w:rPr>
                <w:rFonts w:ascii="Tahoma" w:eastAsia="Times New Roman" w:hAnsi="Tahoma" w:cs="Tahoma"/>
                <w:sz w:val="18"/>
                <w:szCs w:val="18"/>
                <w:lang w:val="es-ES" w:eastAsia="es-ES"/>
              </w:rPr>
            </w:pPr>
            <w:r w:rsidRPr="009E6EE7">
              <w:rPr>
                <w:rFonts w:ascii="Tahoma" w:eastAsia="Times New Roman" w:hAnsi="Tahoma" w:cs="Tahoma"/>
                <w:sz w:val="18"/>
                <w:szCs w:val="18"/>
                <w:lang w:val="es-ES" w:eastAsia="es-ES"/>
              </w:rPr>
              <w:t>8,637,115.41</w:t>
            </w:r>
          </w:p>
        </w:tc>
      </w:tr>
      <w:tr w:rsidR="003C6963" w:rsidRPr="003C6963" w:rsidTr="00A15436">
        <w:trPr>
          <w:trHeight w:val="201"/>
        </w:trPr>
        <w:tc>
          <w:tcPr>
            <w:tcW w:w="6162" w:type="dxa"/>
            <w:tcBorders>
              <w:top w:val="single" w:sz="4" w:space="0" w:color="auto"/>
              <w:left w:val="single" w:sz="4" w:space="0" w:color="auto"/>
              <w:bottom w:val="single" w:sz="4" w:space="0" w:color="auto"/>
              <w:right w:val="single" w:sz="4" w:space="0" w:color="auto"/>
            </w:tcBorders>
          </w:tcPr>
          <w:p w:rsidR="003C6963" w:rsidRPr="001F3C85" w:rsidRDefault="003C6963">
            <w:pPr>
              <w:spacing w:after="0" w:line="276" w:lineRule="auto"/>
              <w:jc w:val="both"/>
              <w:rPr>
                <w:rFonts w:ascii="Tahoma" w:eastAsia="Times New Roman" w:hAnsi="Tahoma" w:cs="Tahoma"/>
                <w:b/>
                <w:sz w:val="18"/>
                <w:szCs w:val="18"/>
                <w:lang w:val="es-ES" w:eastAsia="es-ES"/>
              </w:rPr>
            </w:pPr>
            <w:r w:rsidRPr="001F3C85">
              <w:rPr>
                <w:rFonts w:ascii="Tahoma" w:eastAsia="Times New Roman" w:hAnsi="Tahoma" w:cs="Tahoma"/>
                <w:b/>
                <w:sz w:val="18"/>
                <w:szCs w:val="18"/>
                <w:lang w:val="es-ES" w:eastAsia="es-ES"/>
              </w:rPr>
              <w:t xml:space="preserve">Otros Recursos </w:t>
            </w:r>
          </w:p>
        </w:tc>
        <w:tc>
          <w:tcPr>
            <w:tcW w:w="1728" w:type="dxa"/>
            <w:tcBorders>
              <w:top w:val="single" w:sz="4" w:space="0" w:color="auto"/>
              <w:left w:val="single" w:sz="4" w:space="0" w:color="auto"/>
              <w:bottom w:val="single" w:sz="4" w:space="0" w:color="auto"/>
              <w:right w:val="single" w:sz="4" w:space="0" w:color="auto"/>
            </w:tcBorders>
            <w:vAlign w:val="bottom"/>
          </w:tcPr>
          <w:p w:rsidR="003C6963" w:rsidRPr="009E6EE7" w:rsidRDefault="003C6963" w:rsidP="009E6EE7">
            <w:pPr>
              <w:spacing w:after="0" w:line="276" w:lineRule="auto"/>
              <w:jc w:val="right"/>
              <w:rPr>
                <w:rFonts w:ascii="Tahoma" w:eastAsia="Times New Roman" w:hAnsi="Tahoma" w:cs="Tahoma"/>
                <w:b/>
                <w:sz w:val="18"/>
                <w:szCs w:val="18"/>
                <w:lang w:val="es-ES" w:eastAsia="es-ES"/>
              </w:rPr>
            </w:pPr>
            <w:r w:rsidRPr="009E6EE7">
              <w:rPr>
                <w:rFonts w:ascii="Tahoma" w:eastAsia="Times New Roman" w:hAnsi="Tahoma" w:cs="Tahoma"/>
                <w:b/>
                <w:sz w:val="18"/>
                <w:szCs w:val="18"/>
                <w:lang w:val="es-ES" w:eastAsia="es-ES"/>
              </w:rPr>
              <w:t>690,894.00</w:t>
            </w:r>
          </w:p>
        </w:tc>
      </w:tr>
      <w:tr w:rsidR="00113C5A"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Zona Federal</w:t>
            </w:r>
          </w:p>
        </w:tc>
        <w:tc>
          <w:tcPr>
            <w:tcW w:w="1728" w:type="dxa"/>
            <w:tcBorders>
              <w:top w:val="single" w:sz="4" w:space="0" w:color="auto"/>
              <w:left w:val="single" w:sz="4" w:space="0" w:color="auto"/>
              <w:bottom w:val="single" w:sz="4" w:space="0" w:color="auto"/>
              <w:right w:val="single" w:sz="4" w:space="0" w:color="auto"/>
            </w:tcBorders>
            <w:hideMark/>
          </w:tcPr>
          <w:p w:rsidR="00113C5A" w:rsidRPr="009E6EE7" w:rsidRDefault="009E6EE7" w:rsidP="001F3C85">
            <w:pPr>
              <w:spacing w:after="0" w:line="276" w:lineRule="auto"/>
              <w:jc w:val="right"/>
              <w:rPr>
                <w:rFonts w:ascii="Tahoma" w:eastAsia="Times New Roman" w:hAnsi="Tahoma" w:cs="Tahoma"/>
                <w:sz w:val="18"/>
                <w:szCs w:val="18"/>
                <w:lang w:val="es-ES" w:eastAsia="es-ES"/>
              </w:rPr>
            </w:pPr>
            <w:r w:rsidRPr="009E6EE7">
              <w:rPr>
                <w:rFonts w:ascii="Tahoma" w:eastAsia="Times New Roman" w:hAnsi="Tahoma" w:cs="Tahoma"/>
                <w:sz w:val="18"/>
                <w:szCs w:val="18"/>
                <w:lang w:val="es-ES" w:eastAsia="es-ES"/>
              </w:rPr>
              <w:t>446,271.20</w:t>
            </w:r>
          </w:p>
        </w:tc>
      </w:tr>
      <w:tr w:rsidR="00113C5A"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00509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Recursos </w:t>
            </w:r>
            <w:proofErr w:type="spellStart"/>
            <w:r>
              <w:rPr>
                <w:rFonts w:ascii="Tahoma" w:eastAsia="Times New Roman" w:hAnsi="Tahoma" w:cs="Tahoma"/>
                <w:sz w:val="18"/>
                <w:szCs w:val="18"/>
                <w:lang w:val="es-ES" w:eastAsia="es-ES"/>
              </w:rPr>
              <w:t>Com</w:t>
            </w:r>
            <w:proofErr w:type="spellEnd"/>
            <w:r w:rsidR="00113C5A">
              <w:rPr>
                <w:rFonts w:ascii="Tahoma" w:eastAsia="Times New Roman" w:hAnsi="Tahoma" w:cs="Tahoma"/>
                <w:sz w:val="18"/>
                <w:szCs w:val="18"/>
                <w:lang w:val="es-ES" w:eastAsia="es-ES"/>
              </w:rPr>
              <w:t xml:space="preserve"> de Feria </w:t>
            </w:r>
          </w:p>
        </w:tc>
        <w:tc>
          <w:tcPr>
            <w:tcW w:w="1728" w:type="dxa"/>
            <w:tcBorders>
              <w:top w:val="single" w:sz="4" w:space="0" w:color="auto"/>
              <w:left w:val="single" w:sz="4" w:space="0" w:color="auto"/>
              <w:bottom w:val="single" w:sz="4" w:space="0" w:color="auto"/>
              <w:right w:val="single" w:sz="4" w:space="0" w:color="auto"/>
            </w:tcBorders>
            <w:hideMark/>
          </w:tcPr>
          <w:p w:rsidR="00113C5A" w:rsidRPr="009E6EE7" w:rsidRDefault="004827ED">
            <w:pPr>
              <w:spacing w:after="0" w:line="276" w:lineRule="auto"/>
              <w:jc w:val="right"/>
              <w:rPr>
                <w:rFonts w:ascii="Tahoma" w:eastAsia="Times New Roman" w:hAnsi="Tahoma" w:cs="Tahoma"/>
                <w:sz w:val="18"/>
                <w:szCs w:val="18"/>
                <w:lang w:val="es-ES" w:eastAsia="es-ES"/>
              </w:rPr>
            </w:pPr>
            <w:r w:rsidRPr="009E6EE7">
              <w:rPr>
                <w:rFonts w:ascii="Tahoma" w:eastAsia="Times New Roman" w:hAnsi="Tahoma" w:cs="Tahoma"/>
                <w:sz w:val="18"/>
                <w:szCs w:val="18"/>
                <w:lang w:val="es-ES" w:eastAsia="es-ES"/>
              </w:rPr>
              <w:t>244,622.80</w:t>
            </w:r>
          </w:p>
        </w:tc>
      </w:tr>
      <w:tr w:rsidR="00113C5A"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p>
        </w:tc>
        <w:tc>
          <w:tcPr>
            <w:tcW w:w="1728" w:type="dxa"/>
            <w:tcBorders>
              <w:top w:val="single" w:sz="4" w:space="0" w:color="auto"/>
              <w:left w:val="single" w:sz="4" w:space="0" w:color="auto"/>
              <w:bottom w:val="single" w:sz="4" w:space="0" w:color="auto"/>
              <w:right w:val="single" w:sz="4" w:space="0" w:color="auto"/>
            </w:tcBorders>
            <w:hideMark/>
          </w:tcPr>
          <w:p w:rsidR="00113C5A" w:rsidRDefault="00113C5A" w:rsidP="00063ACF">
            <w:pPr>
              <w:spacing w:after="0" w:line="276" w:lineRule="auto"/>
              <w:jc w:val="right"/>
              <w:rPr>
                <w:rFonts w:ascii="Tahoma" w:eastAsia="Times New Roman" w:hAnsi="Tahoma" w:cs="Tahoma"/>
                <w:sz w:val="18"/>
                <w:szCs w:val="18"/>
                <w:lang w:val="es-ES" w:eastAsia="es-ES"/>
              </w:rPr>
            </w:pP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E47853" w:rsidRDefault="00E47853" w:rsidP="00113C5A">
      <w:pPr>
        <w:spacing w:after="0" w:line="276" w:lineRule="auto"/>
        <w:jc w:val="both"/>
        <w:rPr>
          <w:rFonts w:ascii="Tahoma" w:eastAsia="Times New Roman" w:hAnsi="Tahoma" w:cs="Tahoma"/>
          <w:b/>
          <w:i/>
          <w:sz w:val="18"/>
          <w:szCs w:val="18"/>
          <w:lang w:val="es-ES" w:eastAsia="es-ES"/>
        </w:rPr>
      </w:pPr>
    </w:p>
    <w:p w:rsidR="00E47853" w:rsidRDefault="00E47853" w:rsidP="00113C5A">
      <w:pPr>
        <w:spacing w:after="0" w:line="276" w:lineRule="auto"/>
        <w:jc w:val="both"/>
        <w:rPr>
          <w:rFonts w:ascii="Tahoma" w:eastAsia="Times New Roman" w:hAnsi="Tahoma" w:cs="Tahoma"/>
          <w:b/>
          <w:i/>
          <w:sz w:val="18"/>
          <w:szCs w:val="18"/>
          <w:lang w:val="es-ES" w:eastAsia="es-ES"/>
        </w:rPr>
      </w:pPr>
    </w:p>
    <w:p w:rsidR="00E47853" w:rsidRDefault="00E47853" w:rsidP="00113C5A">
      <w:pPr>
        <w:spacing w:after="0" w:line="276" w:lineRule="auto"/>
        <w:jc w:val="both"/>
        <w:rPr>
          <w:rFonts w:ascii="Tahoma" w:eastAsia="Times New Roman" w:hAnsi="Tahoma" w:cs="Tahoma"/>
          <w:b/>
          <w:i/>
          <w:sz w:val="18"/>
          <w:szCs w:val="18"/>
          <w:lang w:val="es-ES" w:eastAsia="es-ES"/>
        </w:rPr>
      </w:pPr>
    </w:p>
    <w:p w:rsidR="00E47853" w:rsidRDefault="00E47853"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b/>
          <w:i/>
          <w:sz w:val="18"/>
          <w:szCs w:val="18"/>
          <w:lang w:val="es-ES" w:eastAsia="es-ES"/>
        </w:rPr>
        <w:t>Derechos a Recibir Efectivo o Equivalentes</w:t>
      </w:r>
      <w:r>
        <w:rPr>
          <w:rFonts w:ascii="Tahoma" w:eastAsia="Times New Roman" w:hAnsi="Tahoma" w:cs="Tahoma"/>
          <w:sz w:val="18"/>
          <w:szCs w:val="18"/>
          <w:lang w:val="es-ES" w:eastAsia="es-ES"/>
        </w:rPr>
        <w:t>.</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Pr="00ED0123"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En este rubro se reflejan los Deudores y Cuentas por Cobrar del Municipio, con un saldo al mes de  </w:t>
      </w:r>
      <w:r w:rsidR="00C47082">
        <w:rPr>
          <w:rFonts w:ascii="Tahoma" w:eastAsia="Times New Roman" w:hAnsi="Tahoma" w:cs="Tahoma"/>
          <w:sz w:val="18"/>
          <w:szCs w:val="18"/>
          <w:lang w:val="es-ES" w:eastAsia="es-ES"/>
        </w:rPr>
        <w:t>Noviembre</w:t>
      </w:r>
      <w:r w:rsidR="009E4AC6">
        <w:rPr>
          <w:rFonts w:ascii="Tahoma" w:eastAsia="Times New Roman" w:hAnsi="Tahoma" w:cs="Tahoma"/>
          <w:sz w:val="18"/>
          <w:szCs w:val="18"/>
          <w:lang w:val="es-ES" w:eastAsia="es-ES"/>
        </w:rPr>
        <w:t xml:space="preserve"> </w:t>
      </w:r>
      <w:r w:rsidR="00E33B69">
        <w:rPr>
          <w:rFonts w:ascii="Tahoma" w:eastAsia="Times New Roman" w:hAnsi="Tahoma" w:cs="Tahoma"/>
          <w:sz w:val="18"/>
          <w:szCs w:val="18"/>
          <w:lang w:val="es-ES" w:eastAsia="es-ES"/>
        </w:rPr>
        <w:t xml:space="preserve"> </w:t>
      </w:r>
      <w:r>
        <w:rPr>
          <w:rFonts w:ascii="Tahoma" w:eastAsia="Times New Roman" w:hAnsi="Tahoma" w:cs="Tahoma"/>
          <w:sz w:val="18"/>
          <w:szCs w:val="18"/>
          <w:lang w:eastAsia="es-ES"/>
        </w:rPr>
        <w:t>de 2022</w:t>
      </w:r>
      <w:r>
        <w:rPr>
          <w:rFonts w:ascii="Tahoma" w:eastAsia="Times New Roman" w:hAnsi="Tahoma" w:cs="Tahoma"/>
          <w:sz w:val="18"/>
          <w:szCs w:val="18"/>
          <w:lang w:val="es-ES" w:eastAsia="es-ES"/>
        </w:rPr>
        <w:t xml:space="preserve"> por la cantidad </w:t>
      </w:r>
      <w:r w:rsidRPr="00CD02EA">
        <w:rPr>
          <w:rFonts w:ascii="Tahoma" w:eastAsia="Times New Roman" w:hAnsi="Tahoma" w:cs="Tahoma"/>
          <w:sz w:val="18"/>
          <w:szCs w:val="18"/>
          <w:lang w:val="es-ES" w:eastAsia="es-ES"/>
        </w:rPr>
        <w:t xml:space="preserve">de </w:t>
      </w:r>
      <w:r w:rsidRPr="00ED0123">
        <w:rPr>
          <w:rFonts w:ascii="Tahoma" w:eastAsia="Times New Roman" w:hAnsi="Tahoma" w:cs="Tahoma"/>
          <w:b/>
          <w:sz w:val="18"/>
          <w:szCs w:val="18"/>
          <w:lang w:val="es-ES" w:eastAsia="es-ES"/>
        </w:rPr>
        <w:t>$</w:t>
      </w:r>
      <w:r w:rsidR="00603B40">
        <w:rPr>
          <w:rFonts w:ascii="Tahoma" w:eastAsia="Times New Roman" w:hAnsi="Tahoma" w:cs="Tahoma"/>
          <w:b/>
          <w:sz w:val="18"/>
          <w:szCs w:val="18"/>
          <w:lang w:val="es-ES" w:eastAsia="es-ES"/>
        </w:rPr>
        <w:t>36</w:t>
      </w:r>
      <w:proofErr w:type="gramStart"/>
      <w:r w:rsidR="001F3C85" w:rsidRPr="00ED0123">
        <w:rPr>
          <w:rFonts w:ascii="Tahoma" w:eastAsia="Times New Roman" w:hAnsi="Tahoma" w:cs="Tahoma"/>
          <w:b/>
          <w:sz w:val="18"/>
          <w:szCs w:val="18"/>
          <w:lang w:val="es-ES" w:eastAsia="es-ES"/>
        </w:rPr>
        <w:t>,</w:t>
      </w:r>
      <w:r w:rsidR="00603B40">
        <w:rPr>
          <w:rFonts w:ascii="Tahoma" w:eastAsia="Times New Roman" w:hAnsi="Tahoma" w:cs="Tahoma"/>
          <w:b/>
          <w:sz w:val="18"/>
          <w:szCs w:val="18"/>
          <w:lang w:val="es-ES" w:eastAsia="es-ES"/>
        </w:rPr>
        <w:t>875</w:t>
      </w:r>
      <w:r w:rsidR="001F3C85" w:rsidRPr="00ED0123">
        <w:rPr>
          <w:rFonts w:ascii="Tahoma" w:eastAsia="Times New Roman" w:hAnsi="Tahoma" w:cs="Tahoma"/>
          <w:b/>
          <w:sz w:val="18"/>
          <w:szCs w:val="18"/>
          <w:lang w:val="es-ES" w:eastAsia="es-ES"/>
        </w:rPr>
        <w:t>,</w:t>
      </w:r>
      <w:r w:rsidR="00603B40">
        <w:rPr>
          <w:rFonts w:ascii="Tahoma" w:eastAsia="Times New Roman" w:hAnsi="Tahoma" w:cs="Tahoma"/>
          <w:b/>
          <w:sz w:val="18"/>
          <w:szCs w:val="18"/>
          <w:lang w:val="es-ES" w:eastAsia="es-ES"/>
        </w:rPr>
        <w:t>513</w:t>
      </w:r>
      <w:r w:rsidR="001F3C85" w:rsidRPr="00ED0123">
        <w:rPr>
          <w:rFonts w:ascii="Tahoma" w:eastAsia="Times New Roman" w:hAnsi="Tahoma" w:cs="Tahoma"/>
          <w:b/>
          <w:sz w:val="18"/>
          <w:szCs w:val="18"/>
          <w:lang w:val="es-ES" w:eastAsia="es-ES"/>
        </w:rPr>
        <w:t>.</w:t>
      </w:r>
      <w:r w:rsidR="00603B40">
        <w:rPr>
          <w:rFonts w:ascii="Tahoma" w:eastAsia="Times New Roman" w:hAnsi="Tahoma" w:cs="Tahoma"/>
          <w:b/>
          <w:sz w:val="18"/>
          <w:szCs w:val="18"/>
          <w:lang w:val="es-ES" w:eastAsia="es-ES"/>
        </w:rPr>
        <w:t>95</w:t>
      </w:r>
      <w:proofErr w:type="gramEnd"/>
      <w:r w:rsidR="00CE77ED" w:rsidRPr="00ED0123">
        <w:rPr>
          <w:rFonts w:ascii="Tahoma" w:eastAsia="Times New Roman" w:hAnsi="Tahoma" w:cs="Tahoma"/>
          <w:b/>
          <w:sz w:val="18"/>
          <w:szCs w:val="18"/>
          <w:lang w:val="es-ES" w:eastAsia="es-ES"/>
        </w:rPr>
        <w:t xml:space="preserve"> </w:t>
      </w:r>
      <w:r w:rsidR="00CE77ED" w:rsidRPr="00ED0123">
        <w:rPr>
          <w:rFonts w:ascii="Tahoma" w:eastAsia="Times New Roman" w:hAnsi="Tahoma" w:cs="Tahoma"/>
          <w:sz w:val="18"/>
          <w:szCs w:val="18"/>
          <w:lang w:val="es-ES" w:eastAsia="es-ES"/>
        </w:rPr>
        <w:t>(</w:t>
      </w:r>
      <w:r w:rsidR="00CD02EA" w:rsidRPr="00ED0123">
        <w:rPr>
          <w:rFonts w:ascii="Tahoma" w:eastAsia="Times New Roman" w:hAnsi="Tahoma" w:cs="Tahoma"/>
          <w:sz w:val="18"/>
          <w:szCs w:val="18"/>
          <w:lang w:val="es-ES" w:eastAsia="es-ES"/>
        </w:rPr>
        <w:t xml:space="preserve"> Treinta y </w:t>
      </w:r>
      <w:r w:rsidR="00603B40">
        <w:rPr>
          <w:rFonts w:ascii="Tahoma" w:eastAsia="Times New Roman" w:hAnsi="Tahoma" w:cs="Tahoma"/>
          <w:sz w:val="18"/>
          <w:szCs w:val="18"/>
          <w:lang w:val="es-ES" w:eastAsia="es-ES"/>
        </w:rPr>
        <w:t>seis</w:t>
      </w:r>
      <w:r w:rsidR="00ED0123" w:rsidRPr="00ED0123">
        <w:rPr>
          <w:rFonts w:ascii="Tahoma" w:eastAsia="Times New Roman" w:hAnsi="Tahoma" w:cs="Tahoma"/>
          <w:sz w:val="18"/>
          <w:szCs w:val="18"/>
          <w:lang w:val="es-ES" w:eastAsia="es-ES"/>
        </w:rPr>
        <w:t xml:space="preserve"> </w:t>
      </w:r>
      <w:r w:rsidR="00CD02EA" w:rsidRPr="00ED0123">
        <w:rPr>
          <w:rFonts w:ascii="Tahoma" w:eastAsia="Times New Roman" w:hAnsi="Tahoma" w:cs="Tahoma"/>
          <w:sz w:val="18"/>
          <w:szCs w:val="18"/>
          <w:lang w:val="es-ES" w:eastAsia="es-ES"/>
        </w:rPr>
        <w:t xml:space="preserve">millones </w:t>
      </w:r>
      <w:r w:rsidR="00603B40">
        <w:rPr>
          <w:rFonts w:ascii="Tahoma" w:eastAsia="Times New Roman" w:hAnsi="Tahoma" w:cs="Tahoma"/>
          <w:sz w:val="18"/>
          <w:szCs w:val="18"/>
          <w:lang w:val="es-ES" w:eastAsia="es-ES"/>
        </w:rPr>
        <w:t>ocho</w:t>
      </w:r>
      <w:r w:rsidR="00CD02EA" w:rsidRPr="00ED0123">
        <w:rPr>
          <w:rFonts w:ascii="Tahoma" w:eastAsia="Times New Roman" w:hAnsi="Tahoma" w:cs="Tahoma"/>
          <w:sz w:val="18"/>
          <w:szCs w:val="18"/>
          <w:lang w:val="es-ES" w:eastAsia="es-ES"/>
        </w:rPr>
        <w:t>ciento</w:t>
      </w:r>
      <w:r w:rsidR="00603B40">
        <w:rPr>
          <w:rFonts w:ascii="Tahoma" w:eastAsia="Times New Roman" w:hAnsi="Tahoma" w:cs="Tahoma"/>
          <w:sz w:val="18"/>
          <w:szCs w:val="18"/>
          <w:lang w:val="es-ES" w:eastAsia="es-ES"/>
        </w:rPr>
        <w:t>s</w:t>
      </w:r>
      <w:r w:rsidR="00CD02EA" w:rsidRPr="00ED0123">
        <w:rPr>
          <w:rFonts w:ascii="Tahoma" w:eastAsia="Times New Roman" w:hAnsi="Tahoma" w:cs="Tahoma"/>
          <w:sz w:val="18"/>
          <w:szCs w:val="18"/>
          <w:lang w:val="es-ES" w:eastAsia="es-ES"/>
        </w:rPr>
        <w:t xml:space="preserve"> </w:t>
      </w:r>
      <w:r w:rsidR="00603B40">
        <w:rPr>
          <w:rFonts w:ascii="Tahoma" w:eastAsia="Times New Roman" w:hAnsi="Tahoma" w:cs="Tahoma"/>
          <w:sz w:val="18"/>
          <w:szCs w:val="18"/>
          <w:lang w:val="es-ES" w:eastAsia="es-ES"/>
        </w:rPr>
        <w:t>seten</w:t>
      </w:r>
      <w:r w:rsidR="0000509A">
        <w:rPr>
          <w:rFonts w:ascii="Tahoma" w:eastAsia="Times New Roman" w:hAnsi="Tahoma" w:cs="Tahoma"/>
          <w:sz w:val="18"/>
          <w:szCs w:val="18"/>
          <w:lang w:val="es-ES" w:eastAsia="es-ES"/>
        </w:rPr>
        <w:t>ta</w:t>
      </w:r>
      <w:r w:rsidR="00ED0123" w:rsidRPr="00ED0123">
        <w:rPr>
          <w:rFonts w:ascii="Tahoma" w:eastAsia="Times New Roman" w:hAnsi="Tahoma" w:cs="Tahoma"/>
          <w:sz w:val="18"/>
          <w:szCs w:val="18"/>
          <w:lang w:val="es-ES" w:eastAsia="es-ES"/>
        </w:rPr>
        <w:t xml:space="preserve"> y </w:t>
      </w:r>
      <w:r w:rsidR="00603B40">
        <w:rPr>
          <w:rFonts w:ascii="Tahoma" w:eastAsia="Times New Roman" w:hAnsi="Tahoma" w:cs="Tahoma"/>
          <w:sz w:val="18"/>
          <w:szCs w:val="18"/>
          <w:lang w:val="es-ES" w:eastAsia="es-ES"/>
        </w:rPr>
        <w:t>cinco</w:t>
      </w:r>
      <w:r w:rsidR="00CE77ED" w:rsidRPr="00ED0123">
        <w:rPr>
          <w:rFonts w:ascii="Tahoma" w:eastAsia="Times New Roman" w:hAnsi="Tahoma" w:cs="Tahoma"/>
          <w:sz w:val="18"/>
          <w:szCs w:val="18"/>
          <w:lang w:val="es-ES" w:eastAsia="es-ES"/>
        </w:rPr>
        <w:t xml:space="preserve"> </w:t>
      </w:r>
      <w:r w:rsidR="00CD02EA" w:rsidRPr="00ED0123">
        <w:rPr>
          <w:rFonts w:ascii="Tahoma" w:eastAsia="Times New Roman" w:hAnsi="Tahoma" w:cs="Tahoma"/>
          <w:sz w:val="18"/>
          <w:szCs w:val="18"/>
          <w:lang w:val="es-ES" w:eastAsia="es-ES"/>
        </w:rPr>
        <w:t xml:space="preserve">mil </w:t>
      </w:r>
      <w:r w:rsidR="00603B40">
        <w:rPr>
          <w:rFonts w:ascii="Tahoma" w:eastAsia="Times New Roman" w:hAnsi="Tahoma" w:cs="Tahoma"/>
          <w:sz w:val="18"/>
          <w:szCs w:val="18"/>
          <w:lang w:val="es-ES" w:eastAsia="es-ES"/>
        </w:rPr>
        <w:t>quinien</w:t>
      </w:r>
      <w:r w:rsidR="00CE77ED" w:rsidRPr="00ED0123">
        <w:rPr>
          <w:rFonts w:ascii="Tahoma" w:eastAsia="Times New Roman" w:hAnsi="Tahoma" w:cs="Tahoma"/>
          <w:sz w:val="18"/>
          <w:szCs w:val="18"/>
          <w:lang w:val="es-ES" w:eastAsia="es-ES"/>
        </w:rPr>
        <w:t xml:space="preserve">tos </w:t>
      </w:r>
      <w:r w:rsidR="00603B40">
        <w:rPr>
          <w:rFonts w:ascii="Tahoma" w:eastAsia="Times New Roman" w:hAnsi="Tahoma" w:cs="Tahoma"/>
          <w:sz w:val="18"/>
          <w:szCs w:val="18"/>
          <w:lang w:val="es-ES" w:eastAsia="es-ES"/>
        </w:rPr>
        <w:t>trece</w:t>
      </w:r>
      <w:r w:rsidR="00ED0123" w:rsidRPr="00ED0123">
        <w:rPr>
          <w:rFonts w:ascii="Tahoma" w:eastAsia="Times New Roman" w:hAnsi="Tahoma" w:cs="Tahoma"/>
          <w:sz w:val="18"/>
          <w:szCs w:val="18"/>
          <w:lang w:val="es-ES" w:eastAsia="es-ES"/>
        </w:rPr>
        <w:t xml:space="preserve"> </w:t>
      </w:r>
      <w:r w:rsidR="00443431" w:rsidRPr="00ED0123">
        <w:rPr>
          <w:rFonts w:ascii="Tahoma" w:eastAsia="Times New Roman" w:hAnsi="Tahoma" w:cs="Tahoma"/>
          <w:sz w:val="18"/>
          <w:szCs w:val="18"/>
          <w:lang w:val="es-ES" w:eastAsia="es-ES"/>
        </w:rPr>
        <w:t>pesos</w:t>
      </w:r>
      <w:r w:rsidR="0028792F" w:rsidRPr="00ED0123">
        <w:rPr>
          <w:rFonts w:ascii="Tahoma" w:eastAsia="Times New Roman" w:hAnsi="Tahoma" w:cs="Tahoma"/>
          <w:sz w:val="18"/>
          <w:szCs w:val="18"/>
          <w:lang w:val="es-ES" w:eastAsia="es-ES"/>
        </w:rPr>
        <w:t xml:space="preserve"> </w:t>
      </w:r>
      <w:r w:rsidR="00603B40">
        <w:rPr>
          <w:rFonts w:ascii="Tahoma" w:eastAsia="Times New Roman" w:hAnsi="Tahoma" w:cs="Tahoma"/>
          <w:sz w:val="18"/>
          <w:szCs w:val="18"/>
          <w:lang w:val="es-ES" w:eastAsia="es-ES"/>
        </w:rPr>
        <w:t>95</w:t>
      </w:r>
      <w:r w:rsidRPr="00ED0123">
        <w:rPr>
          <w:rFonts w:ascii="Tahoma" w:eastAsia="Times New Roman" w:hAnsi="Tahoma" w:cs="Tahoma"/>
          <w:sz w:val="18"/>
          <w:szCs w:val="18"/>
          <w:lang w:val="es-ES" w:eastAsia="es-ES"/>
        </w:rPr>
        <w:t>/100 m.n.).</w:t>
      </w:r>
    </w:p>
    <w:p w:rsidR="00523220" w:rsidRDefault="00523220" w:rsidP="00113C5A">
      <w:pPr>
        <w:spacing w:after="0" w:line="276" w:lineRule="auto"/>
        <w:ind w:left="720"/>
        <w:jc w:val="both"/>
        <w:rPr>
          <w:rFonts w:ascii="Tahoma" w:eastAsia="Times New Roman" w:hAnsi="Tahoma" w:cs="Tahoma"/>
          <w:sz w:val="18"/>
          <w:szCs w:val="18"/>
          <w:lang w:val="es-ES" w:eastAsia="es-ES"/>
        </w:rPr>
      </w:pPr>
    </w:p>
    <w:tbl>
      <w:tblPr>
        <w:tblW w:w="87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3"/>
        <w:gridCol w:w="1558"/>
        <w:gridCol w:w="1539"/>
      </w:tblGrid>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55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Importe</w:t>
            </w:r>
          </w:p>
        </w:tc>
        <w:tc>
          <w:tcPr>
            <w:tcW w:w="1539"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CD02E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Cuentas por Cobrar a Corto Plazo</w:t>
            </w:r>
          </w:p>
        </w:tc>
        <w:tc>
          <w:tcPr>
            <w:tcW w:w="155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sz w:val="18"/>
                <w:szCs w:val="18"/>
                <w:lang w:val="es-ES" w:eastAsia="es-ES"/>
              </w:rPr>
            </w:pPr>
          </w:p>
        </w:tc>
        <w:tc>
          <w:tcPr>
            <w:tcW w:w="1539" w:type="dxa"/>
            <w:tcBorders>
              <w:top w:val="single" w:sz="4" w:space="0" w:color="auto"/>
              <w:left w:val="single" w:sz="4" w:space="0" w:color="auto"/>
              <w:bottom w:val="single" w:sz="4" w:space="0" w:color="auto"/>
              <w:right w:val="single" w:sz="4" w:space="0" w:color="auto"/>
            </w:tcBorders>
          </w:tcPr>
          <w:p w:rsidR="00B904AB" w:rsidRDefault="00CD02EA" w:rsidP="009E6EE7">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1,00</w:t>
            </w:r>
            <w:r w:rsidR="0000509A">
              <w:rPr>
                <w:rFonts w:ascii="Tahoma" w:eastAsia="Times New Roman" w:hAnsi="Tahoma" w:cs="Tahoma"/>
                <w:b/>
                <w:sz w:val="18"/>
                <w:szCs w:val="18"/>
                <w:lang w:val="es-ES" w:eastAsia="es-ES"/>
              </w:rPr>
              <w:t>7</w:t>
            </w:r>
            <w:r>
              <w:rPr>
                <w:rFonts w:ascii="Tahoma" w:eastAsia="Times New Roman" w:hAnsi="Tahoma" w:cs="Tahoma"/>
                <w:b/>
                <w:sz w:val="18"/>
                <w:szCs w:val="18"/>
                <w:lang w:val="es-ES" w:eastAsia="es-ES"/>
              </w:rPr>
              <w:t>,</w:t>
            </w:r>
            <w:r w:rsidR="009E6EE7">
              <w:rPr>
                <w:rFonts w:ascii="Tahoma" w:eastAsia="Times New Roman" w:hAnsi="Tahoma" w:cs="Tahoma"/>
                <w:b/>
                <w:sz w:val="18"/>
                <w:szCs w:val="18"/>
                <w:lang w:val="es-ES" w:eastAsia="es-ES"/>
              </w:rPr>
              <w:t>96</w:t>
            </w:r>
            <w:r w:rsidR="0000509A">
              <w:rPr>
                <w:rFonts w:ascii="Tahoma" w:eastAsia="Times New Roman" w:hAnsi="Tahoma" w:cs="Tahoma"/>
                <w:b/>
                <w:sz w:val="18"/>
                <w:szCs w:val="18"/>
                <w:lang w:val="es-ES" w:eastAsia="es-ES"/>
              </w:rPr>
              <w:t>1</w:t>
            </w:r>
            <w:r>
              <w:rPr>
                <w:rFonts w:ascii="Tahoma" w:eastAsia="Times New Roman" w:hAnsi="Tahoma" w:cs="Tahoma"/>
                <w:b/>
                <w:sz w:val="18"/>
                <w:szCs w:val="18"/>
                <w:lang w:val="es-ES" w:eastAsia="es-ES"/>
              </w:rPr>
              <w:t>.</w:t>
            </w:r>
            <w:r w:rsidR="009E6EE7">
              <w:rPr>
                <w:rFonts w:ascii="Tahoma" w:eastAsia="Times New Roman" w:hAnsi="Tahoma" w:cs="Tahoma"/>
                <w:b/>
                <w:sz w:val="18"/>
                <w:szCs w:val="18"/>
                <w:lang w:val="es-ES" w:eastAsia="es-ES"/>
              </w:rPr>
              <w:t>42</w:t>
            </w: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Cuentas por cobrar a empleados y funcionarios</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671901" w:rsidP="00671901">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129,554.81</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Otras cuentas por cobrar</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F327F8" w:rsidP="009E6EE7">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8</w:t>
            </w:r>
            <w:r w:rsidR="0028792F">
              <w:rPr>
                <w:rFonts w:ascii="Tahoma" w:eastAsia="Times New Roman" w:hAnsi="Tahoma" w:cs="Tahoma"/>
                <w:i/>
                <w:sz w:val="18"/>
                <w:szCs w:val="18"/>
                <w:lang w:val="es-ES" w:eastAsia="es-ES"/>
              </w:rPr>
              <w:t>7</w:t>
            </w:r>
            <w:r w:rsidR="009E6EE7">
              <w:rPr>
                <w:rFonts w:ascii="Tahoma" w:eastAsia="Times New Roman" w:hAnsi="Tahoma" w:cs="Tahoma"/>
                <w:i/>
                <w:sz w:val="18"/>
                <w:szCs w:val="18"/>
                <w:lang w:val="es-ES" w:eastAsia="es-ES"/>
              </w:rPr>
              <w:t>8</w:t>
            </w:r>
            <w:r w:rsidR="00443431">
              <w:rPr>
                <w:rFonts w:ascii="Tahoma" w:eastAsia="Times New Roman" w:hAnsi="Tahoma" w:cs="Tahoma"/>
                <w:i/>
                <w:sz w:val="18"/>
                <w:szCs w:val="18"/>
                <w:lang w:val="es-ES" w:eastAsia="es-ES"/>
              </w:rPr>
              <w:t>,</w:t>
            </w:r>
            <w:r w:rsidR="009E6EE7">
              <w:rPr>
                <w:rFonts w:ascii="Tahoma" w:eastAsia="Times New Roman" w:hAnsi="Tahoma" w:cs="Tahoma"/>
                <w:i/>
                <w:sz w:val="18"/>
                <w:szCs w:val="18"/>
                <w:lang w:val="es-ES" w:eastAsia="es-ES"/>
              </w:rPr>
              <w:t>40</w:t>
            </w:r>
            <w:r w:rsidR="0000509A">
              <w:rPr>
                <w:rFonts w:ascii="Tahoma" w:eastAsia="Times New Roman" w:hAnsi="Tahoma" w:cs="Tahoma"/>
                <w:i/>
                <w:sz w:val="18"/>
                <w:szCs w:val="18"/>
                <w:lang w:val="es-ES" w:eastAsia="es-ES"/>
              </w:rPr>
              <w:t>6</w:t>
            </w:r>
            <w:r w:rsidR="00CD02EA">
              <w:rPr>
                <w:rFonts w:ascii="Tahoma" w:eastAsia="Times New Roman" w:hAnsi="Tahoma" w:cs="Tahoma"/>
                <w:i/>
                <w:sz w:val="18"/>
                <w:szCs w:val="18"/>
                <w:lang w:val="es-ES" w:eastAsia="es-ES"/>
              </w:rPr>
              <w:t>.</w:t>
            </w:r>
            <w:r w:rsidR="009E6EE7">
              <w:rPr>
                <w:rFonts w:ascii="Tahoma" w:eastAsia="Times New Roman" w:hAnsi="Tahoma" w:cs="Tahoma"/>
                <w:i/>
                <w:sz w:val="18"/>
                <w:szCs w:val="18"/>
                <w:lang w:val="es-ES" w:eastAsia="es-ES"/>
              </w:rPr>
              <w:t>61</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671901">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Deudores Diversos por Cobrar a Corto Plazo</w:t>
            </w:r>
          </w:p>
        </w:tc>
        <w:tc>
          <w:tcPr>
            <w:tcW w:w="155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39" w:type="dxa"/>
            <w:tcBorders>
              <w:top w:val="single" w:sz="4" w:space="0" w:color="auto"/>
              <w:left w:val="single" w:sz="4" w:space="0" w:color="auto"/>
              <w:bottom w:val="single" w:sz="4" w:space="0" w:color="auto"/>
              <w:right w:val="single" w:sz="4" w:space="0" w:color="auto"/>
            </w:tcBorders>
          </w:tcPr>
          <w:p w:rsidR="00113C5A" w:rsidRDefault="00CE77ED" w:rsidP="009E6EE7">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3</w:t>
            </w:r>
            <w:r w:rsidR="009E6EE7">
              <w:rPr>
                <w:rFonts w:ascii="Tahoma" w:eastAsia="Times New Roman" w:hAnsi="Tahoma" w:cs="Tahoma"/>
                <w:b/>
                <w:sz w:val="18"/>
                <w:szCs w:val="18"/>
                <w:lang w:val="es-ES" w:eastAsia="es-ES"/>
              </w:rPr>
              <w:t>3</w:t>
            </w:r>
            <w:r>
              <w:rPr>
                <w:rFonts w:ascii="Tahoma" w:eastAsia="Times New Roman" w:hAnsi="Tahoma" w:cs="Tahoma"/>
                <w:b/>
                <w:sz w:val="18"/>
                <w:szCs w:val="18"/>
                <w:lang w:val="es-ES" w:eastAsia="es-ES"/>
              </w:rPr>
              <w:t>,</w:t>
            </w:r>
            <w:r w:rsidR="009E6EE7">
              <w:rPr>
                <w:rFonts w:ascii="Tahoma" w:eastAsia="Times New Roman" w:hAnsi="Tahoma" w:cs="Tahoma"/>
                <w:b/>
                <w:sz w:val="18"/>
                <w:szCs w:val="18"/>
                <w:lang w:val="es-ES" w:eastAsia="es-ES"/>
              </w:rPr>
              <w:t>801</w:t>
            </w:r>
            <w:r>
              <w:rPr>
                <w:rFonts w:ascii="Tahoma" w:eastAsia="Times New Roman" w:hAnsi="Tahoma" w:cs="Tahoma"/>
                <w:b/>
                <w:sz w:val="18"/>
                <w:szCs w:val="18"/>
                <w:lang w:val="es-ES" w:eastAsia="es-ES"/>
              </w:rPr>
              <w:t>,</w:t>
            </w:r>
            <w:r w:rsidR="009E6EE7">
              <w:rPr>
                <w:rFonts w:ascii="Tahoma" w:eastAsia="Times New Roman" w:hAnsi="Tahoma" w:cs="Tahoma"/>
                <w:b/>
                <w:sz w:val="18"/>
                <w:szCs w:val="18"/>
                <w:lang w:val="es-ES" w:eastAsia="es-ES"/>
              </w:rPr>
              <w:t>930</w:t>
            </w:r>
            <w:r>
              <w:rPr>
                <w:rFonts w:ascii="Tahoma" w:eastAsia="Times New Roman" w:hAnsi="Tahoma" w:cs="Tahoma"/>
                <w:b/>
                <w:sz w:val="18"/>
                <w:szCs w:val="18"/>
                <w:lang w:val="es-ES" w:eastAsia="es-ES"/>
              </w:rPr>
              <w:t>.</w:t>
            </w:r>
            <w:r w:rsidR="0000509A">
              <w:rPr>
                <w:rFonts w:ascii="Tahoma" w:eastAsia="Times New Roman" w:hAnsi="Tahoma" w:cs="Tahoma"/>
                <w:b/>
                <w:sz w:val="18"/>
                <w:szCs w:val="18"/>
                <w:lang w:val="es-ES" w:eastAsia="es-ES"/>
              </w:rPr>
              <w:t>75</w:t>
            </w: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i/>
                <w:sz w:val="18"/>
                <w:szCs w:val="18"/>
                <w:lang w:val="es-ES" w:eastAsia="es-ES"/>
              </w:rPr>
              <w:t>Deudores Diversos por Responsabilidades de Funcionarios y Empleados</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886,355.02</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b/>
                <w:sz w:val="18"/>
                <w:szCs w:val="18"/>
                <w:lang w:val="es-ES" w:eastAsia="es-ES"/>
              </w:rPr>
            </w:pP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Deudores Diversos por Gastos a Comprobar</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495838">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382,593.51</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b/>
                <w:i/>
                <w:sz w:val="18"/>
                <w:szCs w:val="18"/>
                <w:lang w:val="es-ES" w:eastAsia="es-ES"/>
              </w:rPr>
            </w:pPr>
          </w:p>
        </w:tc>
      </w:tr>
      <w:tr w:rsidR="00B26021" w:rsidTr="00113C5A">
        <w:trPr>
          <w:trHeight w:val="225"/>
        </w:trPr>
        <w:tc>
          <w:tcPr>
            <w:tcW w:w="5691" w:type="dxa"/>
            <w:tcBorders>
              <w:top w:val="single" w:sz="4" w:space="0" w:color="auto"/>
              <w:left w:val="single" w:sz="4" w:space="0" w:color="auto"/>
              <w:bottom w:val="single" w:sz="4" w:space="0" w:color="auto"/>
              <w:right w:val="single" w:sz="4" w:space="0" w:color="auto"/>
            </w:tcBorders>
          </w:tcPr>
          <w:p w:rsidR="00B26021" w:rsidRDefault="00B2602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Deudores Diversos por devolución</w:t>
            </w:r>
          </w:p>
        </w:tc>
        <w:tc>
          <w:tcPr>
            <w:tcW w:w="1558" w:type="dxa"/>
            <w:tcBorders>
              <w:top w:val="single" w:sz="4" w:space="0" w:color="auto"/>
              <w:left w:val="single" w:sz="4" w:space="0" w:color="auto"/>
              <w:bottom w:val="single" w:sz="4" w:space="0" w:color="auto"/>
              <w:right w:val="single" w:sz="4" w:space="0" w:color="auto"/>
            </w:tcBorders>
          </w:tcPr>
          <w:p w:rsidR="00B26021" w:rsidRDefault="00B26021">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236,433.43</w:t>
            </w:r>
          </w:p>
        </w:tc>
        <w:tc>
          <w:tcPr>
            <w:tcW w:w="1539" w:type="dxa"/>
            <w:tcBorders>
              <w:top w:val="single" w:sz="4" w:space="0" w:color="auto"/>
              <w:left w:val="single" w:sz="4" w:space="0" w:color="auto"/>
              <w:bottom w:val="single" w:sz="4" w:space="0" w:color="auto"/>
              <w:right w:val="single" w:sz="4" w:space="0" w:color="auto"/>
            </w:tcBorders>
          </w:tcPr>
          <w:p w:rsidR="00B26021" w:rsidRDefault="00B26021">
            <w:pPr>
              <w:spacing w:after="0" w:line="276" w:lineRule="auto"/>
              <w:jc w:val="both"/>
              <w:rPr>
                <w:rFonts w:ascii="Tahoma" w:eastAsia="Times New Roman" w:hAnsi="Tahoma" w:cs="Tahoma"/>
                <w:b/>
                <w:i/>
                <w:sz w:val="18"/>
                <w:szCs w:val="18"/>
                <w:lang w:val="es-ES" w:eastAsia="es-ES"/>
              </w:rPr>
            </w:pPr>
          </w:p>
        </w:tc>
      </w:tr>
      <w:tr w:rsidR="00113C5A" w:rsidTr="00EF5F3D">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Otros Deudores Diversos:</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113C5A" w:rsidRPr="00CD02EA" w:rsidRDefault="00495838" w:rsidP="009E6EE7">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32</w:t>
            </w:r>
            <w:r w:rsidR="00CD02EA" w:rsidRPr="00CD02EA">
              <w:rPr>
                <w:rFonts w:ascii="Tahoma" w:eastAsia="Times New Roman" w:hAnsi="Tahoma" w:cs="Tahoma"/>
                <w:i/>
                <w:sz w:val="18"/>
                <w:szCs w:val="18"/>
                <w:lang w:val="es-ES" w:eastAsia="es-ES"/>
              </w:rPr>
              <w:t>,</w:t>
            </w:r>
            <w:r w:rsidR="009E6EE7">
              <w:rPr>
                <w:rFonts w:ascii="Tahoma" w:eastAsia="Times New Roman" w:hAnsi="Tahoma" w:cs="Tahoma"/>
                <w:i/>
                <w:sz w:val="18"/>
                <w:szCs w:val="18"/>
                <w:lang w:val="es-ES" w:eastAsia="es-ES"/>
              </w:rPr>
              <w:t>232</w:t>
            </w:r>
            <w:r w:rsidR="00CE77ED">
              <w:rPr>
                <w:rFonts w:ascii="Tahoma" w:eastAsia="Times New Roman" w:hAnsi="Tahoma" w:cs="Tahoma"/>
                <w:i/>
                <w:sz w:val="18"/>
                <w:szCs w:val="18"/>
                <w:lang w:val="es-ES" w:eastAsia="es-ES"/>
              </w:rPr>
              <w:t>,</w:t>
            </w:r>
            <w:r w:rsidR="009E6EE7">
              <w:rPr>
                <w:rFonts w:ascii="Tahoma" w:eastAsia="Times New Roman" w:hAnsi="Tahoma" w:cs="Tahoma"/>
                <w:i/>
                <w:sz w:val="18"/>
                <w:szCs w:val="18"/>
                <w:lang w:val="es-ES" w:eastAsia="es-ES"/>
              </w:rPr>
              <w:t>798</w:t>
            </w:r>
            <w:r w:rsidR="00CE77ED">
              <w:rPr>
                <w:rFonts w:ascii="Tahoma" w:eastAsia="Times New Roman" w:hAnsi="Tahoma" w:cs="Tahoma"/>
                <w:i/>
                <w:sz w:val="18"/>
                <w:szCs w:val="18"/>
                <w:lang w:val="es-ES" w:eastAsia="es-ES"/>
              </w:rPr>
              <w:t>.1</w:t>
            </w:r>
            <w:r>
              <w:rPr>
                <w:rFonts w:ascii="Tahoma" w:eastAsia="Times New Roman" w:hAnsi="Tahoma" w:cs="Tahoma"/>
                <w:i/>
                <w:sz w:val="18"/>
                <w:szCs w:val="18"/>
                <w:lang w:val="es-ES" w:eastAsia="es-ES"/>
              </w:rPr>
              <w:t>6</w:t>
            </w:r>
          </w:p>
        </w:tc>
        <w:tc>
          <w:tcPr>
            <w:tcW w:w="1539" w:type="dxa"/>
            <w:tcBorders>
              <w:top w:val="single" w:sz="4" w:space="0" w:color="auto"/>
              <w:left w:val="single" w:sz="4" w:space="0" w:color="auto"/>
              <w:bottom w:val="single" w:sz="4" w:space="0" w:color="auto"/>
              <w:right w:val="single" w:sz="4" w:space="0" w:color="auto"/>
            </w:tcBorders>
          </w:tcPr>
          <w:p w:rsidR="00113C5A" w:rsidRPr="00CD02EA" w:rsidRDefault="00113C5A">
            <w:pPr>
              <w:spacing w:after="0" w:line="276" w:lineRule="auto"/>
              <w:jc w:val="both"/>
              <w:rPr>
                <w:rFonts w:ascii="Tahoma" w:eastAsia="Times New Roman" w:hAnsi="Tahoma" w:cs="Tahoma"/>
                <w:b/>
                <w:i/>
                <w:sz w:val="18"/>
                <w:szCs w:val="18"/>
                <w:lang w:val="es-ES" w:eastAsia="es-ES"/>
              </w:rPr>
            </w:pP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Otros deudores</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63,750.63</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b/>
                <w:i/>
                <w:sz w:val="18"/>
                <w:szCs w:val="18"/>
                <w:highlight w:val="yellow"/>
                <w:lang w:val="es-ES" w:eastAsia="es-ES"/>
              </w:rPr>
            </w:pPr>
          </w:p>
        </w:tc>
      </w:tr>
      <w:tr w:rsidR="00113C5A" w:rsidRPr="00585E66"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Otras cuentas por cobrar</w:t>
            </w:r>
          </w:p>
        </w:tc>
        <w:tc>
          <w:tcPr>
            <w:tcW w:w="155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39" w:type="dxa"/>
            <w:tcBorders>
              <w:top w:val="single" w:sz="4" w:space="0" w:color="auto"/>
              <w:left w:val="single" w:sz="4" w:space="0" w:color="auto"/>
              <w:bottom w:val="single" w:sz="4" w:space="0" w:color="auto"/>
              <w:right w:val="single" w:sz="4" w:space="0" w:color="auto"/>
            </w:tcBorders>
            <w:hideMark/>
          </w:tcPr>
          <w:p w:rsidR="00113C5A" w:rsidRPr="00585E66" w:rsidRDefault="00585E66" w:rsidP="00CD02EA">
            <w:pPr>
              <w:spacing w:after="0" w:line="276" w:lineRule="auto"/>
              <w:jc w:val="right"/>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1,</w:t>
            </w:r>
            <w:r w:rsidR="00CD02EA">
              <w:rPr>
                <w:rFonts w:ascii="Tahoma" w:eastAsia="Times New Roman" w:hAnsi="Tahoma" w:cs="Tahoma"/>
                <w:b/>
                <w:i/>
                <w:sz w:val="18"/>
                <w:szCs w:val="18"/>
                <w:lang w:val="es-ES" w:eastAsia="es-ES"/>
              </w:rPr>
              <w:t>930,235.85</w:t>
            </w: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Deudores por Fondos Revolventes</w:t>
            </w:r>
          </w:p>
        </w:tc>
        <w:tc>
          <w:tcPr>
            <w:tcW w:w="155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highlight w:val="yellow"/>
                <w:lang w:val="es-ES" w:eastAsia="es-ES"/>
              </w:rPr>
            </w:pPr>
          </w:p>
        </w:tc>
        <w:tc>
          <w:tcPr>
            <w:tcW w:w="1539" w:type="dxa"/>
            <w:tcBorders>
              <w:top w:val="single" w:sz="4" w:space="0" w:color="auto"/>
              <w:left w:val="single" w:sz="4" w:space="0" w:color="auto"/>
              <w:bottom w:val="single" w:sz="4" w:space="0" w:color="auto"/>
              <w:right w:val="single" w:sz="4" w:space="0" w:color="auto"/>
            </w:tcBorders>
            <w:hideMark/>
          </w:tcPr>
          <w:p w:rsidR="00113C5A" w:rsidRDefault="002F3775">
            <w:pPr>
              <w:spacing w:after="0" w:line="276" w:lineRule="auto"/>
              <w:jc w:val="right"/>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135,385.93</w:t>
            </w:r>
          </w:p>
        </w:tc>
      </w:tr>
    </w:tbl>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La más representativa es la cuenta de Otros Deudores Diversos por el adeudo que tiene la </w:t>
      </w:r>
      <w:r>
        <w:rPr>
          <w:rFonts w:ascii="Tahoma" w:eastAsia="Times New Roman" w:hAnsi="Tahoma" w:cs="Tahoma"/>
          <w:b/>
          <w:sz w:val="18"/>
          <w:szCs w:val="18"/>
          <w:lang w:val="es-ES" w:eastAsia="es-ES"/>
        </w:rPr>
        <w:t>Comisión de Agua Potable y Alcantarillado del Municipio de Tecomán</w:t>
      </w:r>
      <w:r>
        <w:rPr>
          <w:rFonts w:ascii="Tahoma" w:eastAsia="Times New Roman" w:hAnsi="Tahoma" w:cs="Tahoma"/>
          <w:sz w:val="18"/>
          <w:szCs w:val="18"/>
          <w:lang w:val="es-ES" w:eastAsia="es-ES"/>
        </w:rPr>
        <w:t xml:space="preserve"> con el municipio.</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Bienes Inmuebles, Infraestructura y Construcciones en Proceso.</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Corresponde </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al</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Activo</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No</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Circulante, </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al cierre del mes de  </w:t>
      </w:r>
      <w:r w:rsidR="00C47082">
        <w:rPr>
          <w:rFonts w:ascii="Tahoma" w:eastAsia="Times New Roman" w:hAnsi="Tahoma" w:cs="Tahoma"/>
          <w:sz w:val="18"/>
          <w:szCs w:val="18"/>
          <w:lang w:val="es-ES" w:eastAsia="es-ES"/>
        </w:rPr>
        <w:t>Noviembre</w:t>
      </w:r>
      <w:r w:rsidR="009E4AC6">
        <w:rPr>
          <w:rFonts w:ascii="Tahoma" w:eastAsia="Times New Roman" w:hAnsi="Tahoma" w:cs="Tahoma"/>
          <w:sz w:val="18"/>
          <w:szCs w:val="18"/>
          <w:lang w:val="es-ES" w:eastAsia="es-ES"/>
        </w:rPr>
        <w:t xml:space="preserve"> </w:t>
      </w:r>
      <w:r w:rsidR="00527988">
        <w:rPr>
          <w:rFonts w:ascii="Tahoma" w:eastAsia="Times New Roman" w:hAnsi="Tahoma" w:cs="Tahoma"/>
          <w:sz w:val="18"/>
          <w:szCs w:val="18"/>
          <w:lang w:val="es-ES" w:eastAsia="es-ES"/>
        </w:rPr>
        <w:t xml:space="preserve">de </w:t>
      </w:r>
      <w:r>
        <w:rPr>
          <w:rFonts w:ascii="Tahoma" w:eastAsia="Times New Roman" w:hAnsi="Tahoma" w:cs="Tahoma"/>
          <w:sz w:val="18"/>
          <w:szCs w:val="18"/>
          <w:lang w:val="es-ES" w:eastAsia="es-ES"/>
        </w:rPr>
        <w:t xml:space="preserve">2022 </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arroja </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un</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saldo</w:t>
      </w:r>
      <w:r w:rsidR="00523220">
        <w:rPr>
          <w:rFonts w:ascii="Tahoma" w:eastAsia="Times New Roman" w:hAnsi="Tahoma" w:cs="Tahoma"/>
          <w:sz w:val="18"/>
          <w:szCs w:val="18"/>
          <w:lang w:val="es-ES" w:eastAsia="es-ES"/>
        </w:rPr>
        <w:t xml:space="preserve">    </w:t>
      </w:r>
      <w:r w:rsidRPr="00CD02EA">
        <w:rPr>
          <w:rFonts w:ascii="Tahoma" w:eastAsia="Times New Roman" w:hAnsi="Tahoma" w:cs="Tahoma"/>
          <w:sz w:val="18"/>
          <w:szCs w:val="18"/>
          <w:lang w:val="es-ES" w:eastAsia="es-ES"/>
        </w:rPr>
        <w:t>de</w:t>
      </w:r>
      <w:r w:rsidR="00523220" w:rsidRPr="00CD02EA">
        <w:rPr>
          <w:rFonts w:ascii="Tahoma" w:eastAsia="Times New Roman" w:hAnsi="Tahoma" w:cs="Tahoma"/>
          <w:sz w:val="18"/>
          <w:szCs w:val="18"/>
          <w:lang w:val="es-ES" w:eastAsia="es-ES"/>
        </w:rPr>
        <w:t xml:space="preserve">   </w:t>
      </w:r>
      <w:r w:rsidRPr="00CD02EA">
        <w:rPr>
          <w:rFonts w:ascii="Tahoma" w:eastAsia="Times New Roman" w:hAnsi="Tahoma" w:cs="Tahoma"/>
          <w:sz w:val="18"/>
          <w:szCs w:val="18"/>
          <w:lang w:val="es-ES" w:eastAsia="es-ES"/>
        </w:rPr>
        <w:t xml:space="preserve"> </w:t>
      </w:r>
      <w:r w:rsidRPr="00ED0123">
        <w:rPr>
          <w:rFonts w:ascii="Tahoma" w:eastAsia="Times New Roman" w:hAnsi="Tahoma" w:cs="Tahoma"/>
          <w:b/>
          <w:sz w:val="18"/>
          <w:szCs w:val="18"/>
          <w:lang w:val="es-ES" w:eastAsia="es-ES"/>
        </w:rPr>
        <w:t xml:space="preserve">$ </w:t>
      </w:r>
      <w:r w:rsidR="00603B40">
        <w:rPr>
          <w:rFonts w:ascii="Tahoma" w:eastAsia="Times New Roman" w:hAnsi="Tahoma" w:cs="Tahoma"/>
          <w:b/>
          <w:sz w:val="18"/>
          <w:szCs w:val="18"/>
          <w:lang w:val="es-ES" w:eastAsia="es-ES"/>
        </w:rPr>
        <w:t>645</w:t>
      </w:r>
      <w:proofErr w:type="gramStart"/>
      <w:r w:rsidR="00603B40">
        <w:rPr>
          <w:rFonts w:ascii="Tahoma" w:eastAsia="Times New Roman" w:hAnsi="Tahoma" w:cs="Tahoma"/>
          <w:b/>
          <w:sz w:val="18"/>
          <w:szCs w:val="18"/>
          <w:lang w:val="es-ES" w:eastAsia="es-ES"/>
        </w:rPr>
        <w:t>,748,060.89</w:t>
      </w:r>
      <w:proofErr w:type="gramEnd"/>
      <w:r w:rsidR="00ED0123" w:rsidRPr="00ED0123">
        <w:rPr>
          <w:rFonts w:ascii="Tahoma" w:eastAsia="Times New Roman" w:hAnsi="Tahoma" w:cs="Tahoma"/>
          <w:b/>
          <w:sz w:val="18"/>
          <w:szCs w:val="18"/>
          <w:lang w:val="es-ES" w:eastAsia="es-ES"/>
        </w:rPr>
        <w:t xml:space="preserve"> </w:t>
      </w:r>
      <w:r w:rsidRPr="00ED0123">
        <w:rPr>
          <w:rFonts w:ascii="Tahoma" w:eastAsia="Times New Roman" w:hAnsi="Tahoma" w:cs="Tahoma"/>
          <w:sz w:val="18"/>
          <w:szCs w:val="18"/>
          <w:lang w:val="es-ES" w:eastAsia="es-ES"/>
        </w:rPr>
        <w:t>(</w:t>
      </w:r>
      <w:r w:rsidR="00CD02EA" w:rsidRPr="00ED0123">
        <w:rPr>
          <w:rFonts w:ascii="Tahoma" w:eastAsia="Times New Roman" w:hAnsi="Tahoma" w:cs="Tahoma"/>
          <w:sz w:val="18"/>
          <w:szCs w:val="18"/>
          <w:lang w:val="es-ES" w:eastAsia="es-ES"/>
        </w:rPr>
        <w:t xml:space="preserve"> Seiscientos </w:t>
      </w:r>
      <w:r w:rsidR="00495838">
        <w:rPr>
          <w:rFonts w:ascii="Tahoma" w:eastAsia="Times New Roman" w:hAnsi="Tahoma" w:cs="Tahoma"/>
          <w:sz w:val="18"/>
          <w:szCs w:val="18"/>
          <w:lang w:val="es-ES" w:eastAsia="es-ES"/>
        </w:rPr>
        <w:t>cuarenta y cinco</w:t>
      </w:r>
      <w:r w:rsidR="00ED0123" w:rsidRPr="00ED0123">
        <w:rPr>
          <w:rFonts w:ascii="Tahoma" w:eastAsia="Times New Roman" w:hAnsi="Tahoma" w:cs="Tahoma"/>
          <w:sz w:val="18"/>
          <w:szCs w:val="18"/>
          <w:lang w:val="es-ES" w:eastAsia="es-ES"/>
        </w:rPr>
        <w:t xml:space="preserve"> millones </w:t>
      </w:r>
      <w:r w:rsidR="00495838">
        <w:rPr>
          <w:rFonts w:ascii="Tahoma" w:eastAsia="Times New Roman" w:hAnsi="Tahoma" w:cs="Tahoma"/>
          <w:sz w:val="18"/>
          <w:szCs w:val="18"/>
          <w:lang w:val="es-ES" w:eastAsia="es-ES"/>
        </w:rPr>
        <w:t>setec</w:t>
      </w:r>
      <w:r w:rsidR="00ED0123" w:rsidRPr="00ED0123">
        <w:rPr>
          <w:rFonts w:ascii="Tahoma" w:eastAsia="Times New Roman" w:hAnsi="Tahoma" w:cs="Tahoma"/>
          <w:sz w:val="18"/>
          <w:szCs w:val="18"/>
          <w:lang w:val="es-ES" w:eastAsia="es-ES"/>
        </w:rPr>
        <w:t xml:space="preserve">ientos </w:t>
      </w:r>
      <w:r w:rsidR="00603B40">
        <w:rPr>
          <w:rFonts w:ascii="Tahoma" w:eastAsia="Times New Roman" w:hAnsi="Tahoma" w:cs="Tahoma"/>
          <w:sz w:val="18"/>
          <w:szCs w:val="18"/>
          <w:lang w:val="es-ES" w:eastAsia="es-ES"/>
        </w:rPr>
        <w:t xml:space="preserve">cuarenta y ocho </w:t>
      </w:r>
      <w:r w:rsidR="00ED0123" w:rsidRPr="00ED0123">
        <w:rPr>
          <w:rFonts w:ascii="Tahoma" w:eastAsia="Times New Roman" w:hAnsi="Tahoma" w:cs="Tahoma"/>
          <w:sz w:val="18"/>
          <w:szCs w:val="18"/>
          <w:lang w:val="es-ES" w:eastAsia="es-ES"/>
        </w:rPr>
        <w:t xml:space="preserve"> mil </w:t>
      </w:r>
      <w:r w:rsidR="00603B40">
        <w:rPr>
          <w:rFonts w:ascii="Tahoma" w:eastAsia="Times New Roman" w:hAnsi="Tahoma" w:cs="Tahoma"/>
          <w:sz w:val="18"/>
          <w:szCs w:val="18"/>
          <w:lang w:val="es-ES" w:eastAsia="es-ES"/>
        </w:rPr>
        <w:t>sesenta</w:t>
      </w:r>
      <w:r w:rsidR="00ED0123" w:rsidRPr="00ED0123">
        <w:rPr>
          <w:rFonts w:ascii="Tahoma" w:eastAsia="Times New Roman" w:hAnsi="Tahoma" w:cs="Tahoma"/>
          <w:sz w:val="18"/>
          <w:szCs w:val="18"/>
          <w:lang w:val="es-ES" w:eastAsia="es-ES"/>
        </w:rPr>
        <w:t xml:space="preserve"> pesos</w:t>
      </w:r>
      <w:r w:rsidR="00CD02EA" w:rsidRPr="00ED0123">
        <w:rPr>
          <w:rFonts w:ascii="Tahoma" w:eastAsia="Times New Roman" w:hAnsi="Tahoma" w:cs="Tahoma"/>
          <w:sz w:val="18"/>
          <w:szCs w:val="18"/>
          <w:lang w:val="es-ES" w:eastAsia="es-ES"/>
        </w:rPr>
        <w:t xml:space="preserve"> </w:t>
      </w:r>
      <w:r w:rsidR="00603B40">
        <w:rPr>
          <w:rFonts w:ascii="Tahoma" w:eastAsia="Times New Roman" w:hAnsi="Tahoma" w:cs="Tahoma"/>
          <w:sz w:val="18"/>
          <w:szCs w:val="18"/>
          <w:lang w:val="es-ES" w:eastAsia="es-ES"/>
        </w:rPr>
        <w:t>89</w:t>
      </w:r>
      <w:r w:rsidRPr="00ED0123">
        <w:rPr>
          <w:rFonts w:ascii="Tahoma" w:eastAsia="Times New Roman" w:hAnsi="Tahoma" w:cs="Tahoma"/>
          <w:sz w:val="18"/>
          <w:szCs w:val="18"/>
          <w:lang w:val="es-ES" w:eastAsia="es-ES"/>
        </w:rPr>
        <w:t>/100 m.n.),</w:t>
      </w:r>
      <w:r>
        <w:rPr>
          <w:rFonts w:ascii="Tahoma" w:eastAsia="Times New Roman" w:hAnsi="Tahoma" w:cs="Tahoma"/>
          <w:sz w:val="18"/>
          <w:szCs w:val="18"/>
          <w:lang w:val="es-ES" w:eastAsia="es-ES"/>
        </w:rPr>
        <w:t xml:space="preserve"> las cuales se conforman principalmente por los bienes adquiridos y construcciones en proceso en bienes de dominio público.</w:t>
      </w: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7918"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0"/>
        <w:gridCol w:w="1838"/>
      </w:tblGrid>
      <w:tr w:rsidR="00113C5A" w:rsidTr="00113C5A">
        <w:trPr>
          <w:trHeight w:val="248"/>
        </w:trPr>
        <w:tc>
          <w:tcPr>
            <w:tcW w:w="6080"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83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62"/>
        </w:trPr>
        <w:tc>
          <w:tcPr>
            <w:tcW w:w="608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Terrenos</w:t>
            </w:r>
          </w:p>
        </w:tc>
        <w:tc>
          <w:tcPr>
            <w:tcW w:w="183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11,426,870.51</w:t>
            </w:r>
          </w:p>
        </w:tc>
      </w:tr>
      <w:tr w:rsidR="00113C5A"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Edificios no Habitacionales</w:t>
            </w:r>
          </w:p>
        </w:tc>
        <w:tc>
          <w:tcPr>
            <w:tcW w:w="183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111,416,201.01</w:t>
            </w:r>
          </w:p>
        </w:tc>
      </w:tr>
      <w:tr w:rsidR="00113C5A"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Construcciones en proceso en Bienes de Dominio Público</w:t>
            </w:r>
          </w:p>
        </w:tc>
        <w:tc>
          <w:tcPr>
            <w:tcW w:w="1838" w:type="dxa"/>
            <w:tcBorders>
              <w:top w:val="single" w:sz="4" w:space="0" w:color="auto"/>
              <w:left w:val="single" w:sz="4" w:space="0" w:color="auto"/>
              <w:bottom w:val="single" w:sz="4" w:space="0" w:color="auto"/>
              <w:right w:val="single" w:sz="4" w:space="0" w:color="auto"/>
            </w:tcBorders>
            <w:hideMark/>
          </w:tcPr>
          <w:p w:rsidR="00113C5A" w:rsidRDefault="00CD02EA" w:rsidP="009E6EE7">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w:t>
            </w:r>
            <w:r w:rsidR="009E6EE7">
              <w:rPr>
                <w:rFonts w:ascii="Tahoma" w:eastAsia="Times New Roman" w:hAnsi="Tahoma" w:cs="Tahoma"/>
                <w:sz w:val="18"/>
                <w:szCs w:val="18"/>
                <w:lang w:val="es-ES" w:eastAsia="es-ES"/>
              </w:rPr>
              <w:t>91</w:t>
            </w:r>
            <w:r>
              <w:rPr>
                <w:rFonts w:ascii="Tahoma" w:eastAsia="Times New Roman" w:hAnsi="Tahoma" w:cs="Tahoma"/>
                <w:sz w:val="18"/>
                <w:szCs w:val="18"/>
                <w:lang w:val="es-ES" w:eastAsia="es-ES"/>
              </w:rPr>
              <w:t>,</w:t>
            </w:r>
            <w:r w:rsidR="009E6EE7">
              <w:rPr>
                <w:rFonts w:ascii="Tahoma" w:eastAsia="Times New Roman" w:hAnsi="Tahoma" w:cs="Tahoma"/>
                <w:sz w:val="18"/>
                <w:szCs w:val="18"/>
                <w:lang w:val="es-ES" w:eastAsia="es-ES"/>
              </w:rPr>
              <w:t>089</w:t>
            </w:r>
            <w:r>
              <w:rPr>
                <w:rFonts w:ascii="Tahoma" w:eastAsia="Times New Roman" w:hAnsi="Tahoma" w:cs="Tahoma"/>
                <w:sz w:val="18"/>
                <w:szCs w:val="18"/>
                <w:lang w:val="es-ES" w:eastAsia="es-ES"/>
              </w:rPr>
              <w:t>,</w:t>
            </w:r>
            <w:r w:rsidR="009E6EE7">
              <w:rPr>
                <w:rFonts w:ascii="Tahoma" w:eastAsia="Times New Roman" w:hAnsi="Tahoma" w:cs="Tahoma"/>
                <w:sz w:val="18"/>
                <w:szCs w:val="18"/>
                <w:lang w:val="es-ES" w:eastAsia="es-ES"/>
              </w:rPr>
              <w:t>767</w:t>
            </w:r>
            <w:r>
              <w:rPr>
                <w:rFonts w:ascii="Tahoma" w:eastAsia="Times New Roman" w:hAnsi="Tahoma" w:cs="Tahoma"/>
                <w:sz w:val="18"/>
                <w:szCs w:val="18"/>
                <w:lang w:val="es-ES" w:eastAsia="es-ES"/>
              </w:rPr>
              <w:t>.</w:t>
            </w:r>
            <w:r w:rsidR="00495838">
              <w:rPr>
                <w:rFonts w:ascii="Tahoma" w:eastAsia="Times New Roman" w:hAnsi="Tahoma" w:cs="Tahoma"/>
                <w:sz w:val="18"/>
                <w:szCs w:val="18"/>
                <w:lang w:val="es-ES" w:eastAsia="es-ES"/>
              </w:rPr>
              <w:t>7</w:t>
            </w:r>
            <w:r w:rsidR="009E6EE7">
              <w:rPr>
                <w:rFonts w:ascii="Tahoma" w:eastAsia="Times New Roman" w:hAnsi="Tahoma" w:cs="Tahoma"/>
                <w:sz w:val="18"/>
                <w:szCs w:val="18"/>
                <w:lang w:val="es-ES" w:eastAsia="es-ES"/>
              </w:rPr>
              <w:t>7</w:t>
            </w:r>
          </w:p>
        </w:tc>
      </w:tr>
      <w:tr w:rsidR="00113C5A"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Construcciones en proceso en Bienes Propios</w:t>
            </w:r>
          </w:p>
        </w:tc>
        <w:tc>
          <w:tcPr>
            <w:tcW w:w="1838" w:type="dxa"/>
            <w:tcBorders>
              <w:top w:val="single" w:sz="4" w:space="0" w:color="auto"/>
              <w:left w:val="single" w:sz="4" w:space="0" w:color="auto"/>
              <w:bottom w:val="single" w:sz="4" w:space="0" w:color="auto"/>
              <w:right w:val="single" w:sz="4" w:space="0" w:color="auto"/>
            </w:tcBorders>
            <w:hideMark/>
          </w:tcPr>
          <w:p w:rsidR="00113C5A" w:rsidRDefault="00495838" w:rsidP="009E6EE7">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42</w:t>
            </w:r>
            <w:r w:rsidR="00CD02EA">
              <w:rPr>
                <w:rFonts w:ascii="Tahoma" w:eastAsia="Times New Roman" w:hAnsi="Tahoma" w:cs="Tahoma"/>
                <w:sz w:val="18"/>
                <w:szCs w:val="18"/>
                <w:lang w:val="es-ES" w:eastAsia="es-ES"/>
              </w:rPr>
              <w:t>,</w:t>
            </w:r>
            <w:r w:rsidR="009E6EE7">
              <w:rPr>
                <w:rFonts w:ascii="Tahoma" w:eastAsia="Times New Roman" w:hAnsi="Tahoma" w:cs="Tahoma"/>
                <w:sz w:val="18"/>
                <w:szCs w:val="18"/>
                <w:lang w:val="es-ES" w:eastAsia="es-ES"/>
              </w:rPr>
              <w:t>815</w:t>
            </w:r>
            <w:r w:rsidR="00CD02EA">
              <w:rPr>
                <w:rFonts w:ascii="Tahoma" w:eastAsia="Times New Roman" w:hAnsi="Tahoma" w:cs="Tahoma"/>
                <w:sz w:val="18"/>
                <w:szCs w:val="18"/>
                <w:lang w:val="es-ES" w:eastAsia="es-ES"/>
              </w:rPr>
              <w:t xml:space="preserve"> ,</w:t>
            </w:r>
            <w:r w:rsidR="009E6EE7">
              <w:rPr>
                <w:rFonts w:ascii="Tahoma" w:eastAsia="Times New Roman" w:hAnsi="Tahoma" w:cs="Tahoma"/>
                <w:sz w:val="18"/>
                <w:szCs w:val="18"/>
                <w:lang w:val="es-ES" w:eastAsia="es-ES"/>
              </w:rPr>
              <w:t>221</w:t>
            </w:r>
            <w:r w:rsidR="00CD02EA">
              <w:rPr>
                <w:rFonts w:ascii="Tahoma" w:eastAsia="Times New Roman" w:hAnsi="Tahoma" w:cs="Tahoma"/>
                <w:sz w:val="18"/>
                <w:szCs w:val="18"/>
                <w:lang w:val="es-ES" w:eastAsia="es-ES"/>
              </w:rPr>
              <w:t>.</w:t>
            </w:r>
            <w:r w:rsidR="009E6EE7">
              <w:rPr>
                <w:rFonts w:ascii="Tahoma" w:eastAsia="Times New Roman" w:hAnsi="Tahoma" w:cs="Tahoma"/>
                <w:sz w:val="18"/>
                <w:szCs w:val="18"/>
                <w:lang w:val="es-ES" w:eastAsia="es-ES"/>
              </w:rPr>
              <w:t>60</w:t>
            </w: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b/>
          <w:i/>
          <w:sz w:val="18"/>
          <w:szCs w:val="18"/>
          <w:lang w:val="es-ES" w:eastAsia="es-ES"/>
        </w:rPr>
        <w:t>Bienes Muebles</w:t>
      </w:r>
      <w:r>
        <w:rPr>
          <w:rFonts w:ascii="Tahoma" w:eastAsia="Times New Roman" w:hAnsi="Tahoma" w:cs="Tahoma"/>
          <w:sz w:val="18"/>
          <w:szCs w:val="18"/>
          <w:lang w:val="es-ES" w:eastAsia="es-ES"/>
        </w:rPr>
        <w:t>.</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Pr="001B47E0"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Estos de igual forma pertenecen al Activo No Circulante y representan las existencias de Mobiliario y Equipo, Equipo de Transporte, Equipo de Defensa y Seguridad, así como también la Maquinaria y otras Herramientas necesaria para la operación, la cual al cierre del mes de</w:t>
      </w:r>
      <w:r w:rsidR="008A758E">
        <w:rPr>
          <w:rFonts w:ascii="Tahoma" w:eastAsia="Times New Roman" w:hAnsi="Tahoma" w:cs="Tahoma"/>
          <w:sz w:val="18"/>
          <w:szCs w:val="18"/>
          <w:lang w:val="es-ES" w:eastAsia="es-ES"/>
        </w:rPr>
        <w:t xml:space="preserve"> </w:t>
      </w:r>
      <w:r w:rsidR="00C47082">
        <w:rPr>
          <w:rFonts w:ascii="Tahoma" w:eastAsia="Times New Roman" w:hAnsi="Tahoma" w:cs="Tahoma"/>
          <w:sz w:val="18"/>
          <w:szCs w:val="18"/>
          <w:lang w:val="es-ES" w:eastAsia="es-ES"/>
        </w:rPr>
        <w:t>Noviembre</w:t>
      </w:r>
      <w:r w:rsidR="009E4AC6">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de </w:t>
      </w:r>
      <w:r w:rsidR="0058133D">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2022 </w:t>
      </w:r>
      <w:r w:rsidR="0058133D">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tiene un saldo de </w:t>
      </w:r>
      <w:r w:rsidRPr="001B47E0">
        <w:rPr>
          <w:rFonts w:ascii="Tahoma" w:eastAsia="Times New Roman" w:hAnsi="Tahoma" w:cs="Tahoma"/>
          <w:b/>
          <w:sz w:val="18"/>
          <w:szCs w:val="18"/>
          <w:lang w:val="es-ES" w:eastAsia="es-ES"/>
        </w:rPr>
        <w:t xml:space="preserve">$ </w:t>
      </w:r>
      <w:r w:rsidR="00BD13CA" w:rsidRPr="001B47E0">
        <w:rPr>
          <w:rFonts w:ascii="Tahoma" w:eastAsia="Times New Roman" w:hAnsi="Tahoma" w:cs="Tahoma"/>
          <w:b/>
          <w:sz w:val="18"/>
          <w:szCs w:val="18"/>
          <w:lang w:val="es-ES" w:eastAsia="es-ES"/>
        </w:rPr>
        <w:t>146</w:t>
      </w:r>
      <w:proofErr w:type="gramStart"/>
      <w:r w:rsidR="00BD13CA" w:rsidRPr="001B47E0">
        <w:rPr>
          <w:rFonts w:ascii="Tahoma" w:eastAsia="Times New Roman" w:hAnsi="Tahoma" w:cs="Tahoma"/>
          <w:b/>
          <w:sz w:val="18"/>
          <w:szCs w:val="18"/>
          <w:lang w:val="es-ES" w:eastAsia="es-ES"/>
        </w:rPr>
        <w:t>,</w:t>
      </w:r>
      <w:r w:rsidR="00603B40">
        <w:rPr>
          <w:rFonts w:ascii="Tahoma" w:eastAsia="Times New Roman" w:hAnsi="Tahoma" w:cs="Tahoma"/>
          <w:b/>
          <w:sz w:val="18"/>
          <w:szCs w:val="18"/>
          <w:lang w:val="es-ES" w:eastAsia="es-ES"/>
        </w:rPr>
        <w:t>319</w:t>
      </w:r>
      <w:r w:rsidR="001B47E0" w:rsidRPr="001B47E0">
        <w:rPr>
          <w:rFonts w:ascii="Tahoma" w:eastAsia="Times New Roman" w:hAnsi="Tahoma" w:cs="Tahoma"/>
          <w:b/>
          <w:sz w:val="18"/>
          <w:szCs w:val="18"/>
          <w:lang w:val="es-ES" w:eastAsia="es-ES"/>
        </w:rPr>
        <w:t>,</w:t>
      </w:r>
      <w:r w:rsidR="00603B40">
        <w:rPr>
          <w:rFonts w:ascii="Tahoma" w:eastAsia="Times New Roman" w:hAnsi="Tahoma" w:cs="Tahoma"/>
          <w:b/>
          <w:sz w:val="18"/>
          <w:szCs w:val="18"/>
          <w:lang w:val="es-ES" w:eastAsia="es-ES"/>
        </w:rPr>
        <w:t>625</w:t>
      </w:r>
      <w:r w:rsidR="001B47E0" w:rsidRPr="001B47E0">
        <w:rPr>
          <w:rFonts w:ascii="Tahoma" w:eastAsia="Times New Roman" w:hAnsi="Tahoma" w:cs="Tahoma"/>
          <w:b/>
          <w:sz w:val="18"/>
          <w:szCs w:val="18"/>
          <w:lang w:val="es-ES" w:eastAsia="es-ES"/>
        </w:rPr>
        <w:t>.</w:t>
      </w:r>
      <w:r w:rsidR="00495838">
        <w:rPr>
          <w:rFonts w:ascii="Tahoma" w:eastAsia="Times New Roman" w:hAnsi="Tahoma" w:cs="Tahoma"/>
          <w:b/>
          <w:sz w:val="18"/>
          <w:szCs w:val="18"/>
          <w:lang w:val="es-ES" w:eastAsia="es-ES"/>
        </w:rPr>
        <w:t>5</w:t>
      </w:r>
      <w:r w:rsidR="001B47E0" w:rsidRPr="001B47E0">
        <w:rPr>
          <w:rFonts w:ascii="Tahoma" w:eastAsia="Times New Roman" w:hAnsi="Tahoma" w:cs="Tahoma"/>
          <w:b/>
          <w:sz w:val="18"/>
          <w:szCs w:val="18"/>
          <w:lang w:val="es-ES" w:eastAsia="es-ES"/>
        </w:rPr>
        <w:t>6</w:t>
      </w:r>
      <w:proofErr w:type="gramEnd"/>
      <w:r w:rsidR="001B47E0" w:rsidRPr="001B47E0">
        <w:rPr>
          <w:rFonts w:ascii="Tahoma" w:eastAsia="Times New Roman" w:hAnsi="Tahoma" w:cs="Tahoma"/>
          <w:b/>
          <w:sz w:val="18"/>
          <w:szCs w:val="18"/>
          <w:lang w:val="es-ES" w:eastAsia="es-ES"/>
        </w:rPr>
        <w:t xml:space="preserve"> </w:t>
      </w:r>
      <w:r w:rsidR="00BD13CA" w:rsidRPr="001B47E0">
        <w:rPr>
          <w:rFonts w:ascii="Tahoma" w:eastAsia="Times New Roman" w:hAnsi="Tahoma" w:cs="Tahoma"/>
          <w:sz w:val="18"/>
          <w:szCs w:val="18"/>
          <w:lang w:val="es-ES" w:eastAsia="es-ES"/>
        </w:rPr>
        <w:t xml:space="preserve"> </w:t>
      </w:r>
      <w:r w:rsidRPr="001B47E0">
        <w:rPr>
          <w:rFonts w:ascii="Tahoma" w:eastAsia="Times New Roman" w:hAnsi="Tahoma" w:cs="Tahoma"/>
          <w:sz w:val="18"/>
          <w:szCs w:val="18"/>
          <w:lang w:val="es-ES" w:eastAsia="es-ES"/>
        </w:rPr>
        <w:t>(</w:t>
      </w:r>
      <w:r w:rsidR="001B47E0" w:rsidRPr="001B47E0">
        <w:rPr>
          <w:rFonts w:ascii="Tahoma" w:eastAsia="Times New Roman" w:hAnsi="Tahoma" w:cs="Tahoma"/>
          <w:sz w:val="18"/>
          <w:szCs w:val="18"/>
          <w:lang w:val="es-ES" w:eastAsia="es-ES"/>
        </w:rPr>
        <w:t xml:space="preserve">Ciento cuarenta y seis millones </w:t>
      </w:r>
      <w:r w:rsidR="00603B40">
        <w:rPr>
          <w:rFonts w:ascii="Tahoma" w:eastAsia="Times New Roman" w:hAnsi="Tahoma" w:cs="Tahoma"/>
          <w:sz w:val="18"/>
          <w:szCs w:val="18"/>
          <w:lang w:val="es-ES" w:eastAsia="es-ES"/>
        </w:rPr>
        <w:t>tre</w:t>
      </w:r>
      <w:r w:rsidR="001B47E0" w:rsidRPr="001B47E0">
        <w:rPr>
          <w:rFonts w:ascii="Tahoma" w:eastAsia="Times New Roman" w:hAnsi="Tahoma" w:cs="Tahoma"/>
          <w:sz w:val="18"/>
          <w:szCs w:val="18"/>
          <w:lang w:val="es-ES" w:eastAsia="es-ES"/>
        </w:rPr>
        <w:t xml:space="preserve">scientos </w:t>
      </w:r>
      <w:r w:rsidR="00603B40">
        <w:rPr>
          <w:rFonts w:ascii="Tahoma" w:eastAsia="Times New Roman" w:hAnsi="Tahoma" w:cs="Tahoma"/>
          <w:sz w:val="18"/>
          <w:szCs w:val="18"/>
          <w:lang w:val="es-ES" w:eastAsia="es-ES"/>
        </w:rPr>
        <w:t>diecinueve</w:t>
      </w:r>
      <w:r w:rsidR="001B47E0" w:rsidRPr="001B47E0">
        <w:rPr>
          <w:rFonts w:ascii="Tahoma" w:eastAsia="Times New Roman" w:hAnsi="Tahoma" w:cs="Tahoma"/>
          <w:sz w:val="18"/>
          <w:szCs w:val="18"/>
          <w:lang w:val="es-ES" w:eastAsia="es-ES"/>
        </w:rPr>
        <w:t xml:space="preserve"> mil </w:t>
      </w:r>
      <w:r w:rsidR="00603B40">
        <w:rPr>
          <w:rFonts w:ascii="Tahoma" w:eastAsia="Times New Roman" w:hAnsi="Tahoma" w:cs="Tahoma"/>
          <w:sz w:val="18"/>
          <w:szCs w:val="18"/>
          <w:lang w:val="es-ES" w:eastAsia="es-ES"/>
        </w:rPr>
        <w:t>seiscientos veinticinco</w:t>
      </w:r>
      <w:r w:rsidR="00483C1A" w:rsidRPr="001B47E0">
        <w:rPr>
          <w:rFonts w:ascii="Tahoma" w:eastAsia="Times New Roman" w:hAnsi="Tahoma" w:cs="Tahoma"/>
          <w:sz w:val="18"/>
          <w:szCs w:val="18"/>
          <w:lang w:val="es-ES" w:eastAsia="es-ES"/>
        </w:rPr>
        <w:t xml:space="preserve"> </w:t>
      </w:r>
      <w:r w:rsidR="00BF49C4" w:rsidRPr="001B47E0">
        <w:rPr>
          <w:rFonts w:ascii="Tahoma" w:eastAsia="Times New Roman" w:hAnsi="Tahoma" w:cs="Tahoma"/>
          <w:sz w:val="18"/>
          <w:szCs w:val="18"/>
          <w:lang w:val="es-ES" w:eastAsia="es-ES"/>
        </w:rPr>
        <w:t>pe</w:t>
      </w:r>
      <w:r w:rsidR="00BD13CA" w:rsidRPr="001B47E0">
        <w:rPr>
          <w:rFonts w:ascii="Tahoma" w:eastAsia="Times New Roman" w:hAnsi="Tahoma" w:cs="Tahoma"/>
          <w:sz w:val="18"/>
          <w:szCs w:val="18"/>
          <w:lang w:val="es-ES" w:eastAsia="es-ES"/>
        </w:rPr>
        <w:t xml:space="preserve">sos </w:t>
      </w:r>
      <w:r w:rsidR="00495838">
        <w:rPr>
          <w:rFonts w:ascii="Tahoma" w:eastAsia="Times New Roman" w:hAnsi="Tahoma" w:cs="Tahoma"/>
          <w:sz w:val="18"/>
          <w:szCs w:val="18"/>
          <w:lang w:val="es-ES" w:eastAsia="es-ES"/>
        </w:rPr>
        <w:t>5</w:t>
      </w:r>
      <w:r w:rsidR="001B47E0" w:rsidRPr="001B47E0">
        <w:rPr>
          <w:rFonts w:ascii="Tahoma" w:eastAsia="Times New Roman" w:hAnsi="Tahoma" w:cs="Tahoma"/>
          <w:sz w:val="18"/>
          <w:szCs w:val="18"/>
          <w:lang w:val="es-ES" w:eastAsia="es-ES"/>
        </w:rPr>
        <w:t>6</w:t>
      </w:r>
      <w:r w:rsidRPr="001B47E0">
        <w:rPr>
          <w:rFonts w:ascii="Tahoma" w:eastAsia="Times New Roman" w:hAnsi="Tahoma" w:cs="Tahoma"/>
          <w:sz w:val="18"/>
          <w:szCs w:val="18"/>
          <w:lang w:val="es-ES" w:eastAsia="es-ES"/>
        </w:rPr>
        <w:t>/100 m.n.).</w:t>
      </w: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8193"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8"/>
        <w:gridCol w:w="2195"/>
      </w:tblGrid>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219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62"/>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Mobiliario y equipo de administración</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rsidP="009E6EE7">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16,</w:t>
            </w:r>
            <w:r w:rsidR="00483C1A">
              <w:rPr>
                <w:rFonts w:ascii="Tahoma" w:eastAsia="Times New Roman" w:hAnsi="Tahoma" w:cs="Tahoma"/>
                <w:sz w:val="18"/>
                <w:szCs w:val="18"/>
                <w:lang w:val="es-ES" w:eastAsia="es-ES"/>
              </w:rPr>
              <w:t>9</w:t>
            </w:r>
            <w:r w:rsidR="009E6EE7">
              <w:rPr>
                <w:rFonts w:ascii="Tahoma" w:eastAsia="Times New Roman" w:hAnsi="Tahoma" w:cs="Tahoma"/>
                <w:sz w:val="18"/>
                <w:szCs w:val="18"/>
                <w:lang w:val="es-ES" w:eastAsia="es-ES"/>
              </w:rPr>
              <w:t>93</w:t>
            </w:r>
            <w:r w:rsidR="00483C1A">
              <w:rPr>
                <w:rFonts w:ascii="Tahoma" w:eastAsia="Times New Roman" w:hAnsi="Tahoma" w:cs="Tahoma"/>
                <w:sz w:val="18"/>
                <w:szCs w:val="18"/>
                <w:lang w:val="es-ES" w:eastAsia="es-ES"/>
              </w:rPr>
              <w:t>,</w:t>
            </w:r>
            <w:r w:rsidR="009E6EE7">
              <w:rPr>
                <w:rFonts w:ascii="Tahoma" w:eastAsia="Times New Roman" w:hAnsi="Tahoma" w:cs="Tahoma"/>
                <w:sz w:val="18"/>
                <w:szCs w:val="18"/>
                <w:lang w:val="es-ES" w:eastAsia="es-ES"/>
              </w:rPr>
              <w:t>690</w:t>
            </w:r>
            <w:r w:rsidR="00483C1A">
              <w:rPr>
                <w:rFonts w:ascii="Tahoma" w:eastAsia="Times New Roman" w:hAnsi="Tahoma" w:cs="Tahoma"/>
                <w:sz w:val="18"/>
                <w:szCs w:val="18"/>
                <w:lang w:val="es-ES" w:eastAsia="es-ES"/>
              </w:rPr>
              <w:t>.</w:t>
            </w:r>
            <w:r w:rsidR="00495838">
              <w:rPr>
                <w:rFonts w:ascii="Tahoma" w:eastAsia="Times New Roman" w:hAnsi="Tahoma" w:cs="Tahoma"/>
                <w:sz w:val="18"/>
                <w:szCs w:val="18"/>
                <w:lang w:val="es-ES" w:eastAsia="es-ES"/>
              </w:rPr>
              <w:t>3</w:t>
            </w:r>
            <w:r w:rsidR="00483C1A">
              <w:rPr>
                <w:rFonts w:ascii="Tahoma" w:eastAsia="Times New Roman" w:hAnsi="Tahoma" w:cs="Tahoma"/>
                <w:sz w:val="18"/>
                <w:szCs w:val="18"/>
                <w:lang w:val="es-ES" w:eastAsia="es-ES"/>
              </w:rPr>
              <w:t>9</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lastRenderedPageBreak/>
              <w:t>Mobiliario y equipo Educacional y Recreativo</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rsidP="001B47E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w:t>
            </w:r>
            <w:r w:rsidR="001B47E0">
              <w:rPr>
                <w:rFonts w:ascii="Tahoma" w:eastAsia="Times New Roman" w:hAnsi="Tahoma" w:cs="Tahoma"/>
                <w:sz w:val="18"/>
                <w:szCs w:val="18"/>
                <w:lang w:val="es-ES" w:eastAsia="es-ES"/>
              </w:rPr>
              <w:t>174,333.95</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e Instrumental Médico y de Laboratorio</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2,891.10</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de Transporte</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79,277,516.70</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de Defensa y seguridad</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rsidP="001B47E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w:t>
            </w:r>
            <w:r w:rsidR="001B47E0">
              <w:rPr>
                <w:rFonts w:ascii="Tahoma" w:eastAsia="Times New Roman" w:hAnsi="Tahoma" w:cs="Tahoma"/>
                <w:sz w:val="18"/>
                <w:szCs w:val="18"/>
                <w:lang w:val="es-ES" w:eastAsia="es-ES"/>
              </w:rPr>
              <w:t>494,661.90</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Maquinaria otros equipo y Herramientas</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rsidP="009E6EE7">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38,</w:t>
            </w:r>
            <w:r w:rsidR="001B47E0">
              <w:rPr>
                <w:rFonts w:ascii="Tahoma" w:eastAsia="Times New Roman" w:hAnsi="Tahoma" w:cs="Tahoma"/>
                <w:sz w:val="18"/>
                <w:szCs w:val="18"/>
                <w:lang w:val="es-ES" w:eastAsia="es-ES"/>
              </w:rPr>
              <w:t>3</w:t>
            </w:r>
            <w:r w:rsidR="009E6EE7">
              <w:rPr>
                <w:rFonts w:ascii="Tahoma" w:eastAsia="Times New Roman" w:hAnsi="Tahoma" w:cs="Tahoma"/>
                <w:sz w:val="18"/>
                <w:szCs w:val="18"/>
                <w:lang w:val="es-ES" w:eastAsia="es-ES"/>
              </w:rPr>
              <w:t>76</w:t>
            </w:r>
            <w:r w:rsidR="001B47E0">
              <w:rPr>
                <w:rFonts w:ascii="Tahoma" w:eastAsia="Times New Roman" w:hAnsi="Tahoma" w:cs="Tahoma"/>
                <w:sz w:val="18"/>
                <w:szCs w:val="18"/>
                <w:lang w:val="es-ES" w:eastAsia="es-ES"/>
              </w:rPr>
              <w:t>,</w:t>
            </w:r>
            <w:r w:rsidR="009E6EE7">
              <w:rPr>
                <w:rFonts w:ascii="Tahoma" w:eastAsia="Times New Roman" w:hAnsi="Tahoma" w:cs="Tahoma"/>
                <w:sz w:val="18"/>
                <w:szCs w:val="18"/>
                <w:lang w:val="es-ES" w:eastAsia="es-ES"/>
              </w:rPr>
              <w:t>531</w:t>
            </w:r>
            <w:r w:rsidR="001B47E0">
              <w:rPr>
                <w:rFonts w:ascii="Tahoma" w:eastAsia="Times New Roman" w:hAnsi="Tahoma" w:cs="Tahoma"/>
                <w:sz w:val="18"/>
                <w:szCs w:val="18"/>
                <w:lang w:val="es-ES" w:eastAsia="es-ES"/>
              </w:rPr>
              <w:t>.52</w:t>
            </w: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Activos Intangibles.</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Pr="00361465" w:rsidRDefault="00113C5A" w:rsidP="00113C5A">
      <w:pPr>
        <w:numPr>
          <w:ilvl w:val="0"/>
          <w:numId w:val="3"/>
        </w:numPr>
        <w:spacing w:after="0" w:line="276" w:lineRule="auto"/>
        <w:jc w:val="both"/>
        <w:rPr>
          <w:rFonts w:ascii="Tahoma" w:eastAsia="Times New Roman" w:hAnsi="Tahoma" w:cs="Tahoma"/>
          <w:b/>
          <w:sz w:val="18"/>
          <w:szCs w:val="18"/>
          <w:lang w:val="es-ES" w:eastAsia="es-ES"/>
        </w:rPr>
      </w:pPr>
      <w:r>
        <w:rPr>
          <w:rFonts w:ascii="Tahoma" w:eastAsia="Times New Roman" w:hAnsi="Tahoma" w:cs="Tahoma"/>
          <w:sz w:val="18"/>
          <w:szCs w:val="18"/>
          <w:lang w:val="es-ES" w:eastAsia="es-ES"/>
        </w:rPr>
        <w:t xml:space="preserve">Representa el SOFTWARE de los sistemas de administración del Municipio, con un saldo al cierre de la cuenta pública mensual de </w:t>
      </w:r>
      <w:r w:rsidR="00C47082">
        <w:rPr>
          <w:rFonts w:ascii="Tahoma" w:eastAsia="Times New Roman" w:hAnsi="Tahoma" w:cs="Tahoma"/>
          <w:sz w:val="18"/>
          <w:szCs w:val="18"/>
          <w:lang w:val="es-ES" w:eastAsia="es-ES"/>
        </w:rPr>
        <w:t>Noviembre</w:t>
      </w:r>
      <w:r w:rsidR="009E4AC6">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2022 por el monto de </w:t>
      </w:r>
      <w:r w:rsidRPr="00361465">
        <w:rPr>
          <w:rFonts w:ascii="Tahoma" w:eastAsia="Times New Roman" w:hAnsi="Tahoma" w:cs="Tahoma"/>
          <w:sz w:val="18"/>
          <w:szCs w:val="18"/>
          <w:lang w:val="es-ES" w:eastAsia="es-ES"/>
        </w:rPr>
        <w:t>$</w:t>
      </w:r>
      <w:r w:rsidRPr="00361465">
        <w:rPr>
          <w:rFonts w:ascii="Tahoma" w:eastAsia="Times New Roman" w:hAnsi="Tahoma" w:cs="Tahoma"/>
          <w:b/>
          <w:sz w:val="18"/>
          <w:szCs w:val="18"/>
          <w:lang w:val="es-ES" w:eastAsia="es-ES"/>
        </w:rPr>
        <w:t>1</w:t>
      </w:r>
      <w:proofErr w:type="gramStart"/>
      <w:r w:rsidRPr="00361465">
        <w:rPr>
          <w:rFonts w:ascii="Tahoma" w:eastAsia="Times New Roman" w:hAnsi="Tahoma" w:cs="Tahoma"/>
          <w:b/>
          <w:sz w:val="18"/>
          <w:szCs w:val="18"/>
          <w:lang w:val="es-ES" w:eastAsia="es-ES"/>
        </w:rPr>
        <w:t>,</w:t>
      </w:r>
      <w:r w:rsidR="00AD001E" w:rsidRPr="00361465">
        <w:rPr>
          <w:rFonts w:ascii="Tahoma" w:eastAsia="Times New Roman" w:hAnsi="Tahoma" w:cs="Tahoma"/>
          <w:b/>
          <w:sz w:val="18"/>
          <w:szCs w:val="18"/>
          <w:lang w:val="es-ES" w:eastAsia="es-ES"/>
        </w:rPr>
        <w:t>559,546.99</w:t>
      </w:r>
      <w:proofErr w:type="gramEnd"/>
      <w:r w:rsidR="00CE77ED" w:rsidRPr="00361465">
        <w:rPr>
          <w:rFonts w:ascii="Tahoma" w:eastAsia="Times New Roman" w:hAnsi="Tahoma" w:cs="Tahoma"/>
          <w:b/>
          <w:sz w:val="18"/>
          <w:szCs w:val="18"/>
          <w:lang w:val="es-ES" w:eastAsia="es-ES"/>
        </w:rPr>
        <w:t xml:space="preserve">  </w:t>
      </w:r>
      <w:r w:rsidRPr="00361465">
        <w:rPr>
          <w:rFonts w:ascii="Tahoma" w:eastAsia="Times New Roman" w:hAnsi="Tahoma" w:cs="Tahoma"/>
          <w:b/>
          <w:sz w:val="18"/>
          <w:szCs w:val="18"/>
          <w:lang w:val="es-ES" w:eastAsia="es-ES"/>
        </w:rPr>
        <w:t xml:space="preserve"> (</w:t>
      </w:r>
      <w:r w:rsidRPr="00361465">
        <w:rPr>
          <w:rFonts w:ascii="Tahoma" w:eastAsia="Times New Roman" w:hAnsi="Tahoma" w:cs="Tahoma"/>
          <w:sz w:val="18"/>
          <w:szCs w:val="18"/>
          <w:lang w:val="es-ES" w:eastAsia="es-ES"/>
        </w:rPr>
        <w:t xml:space="preserve">Un millón quinientos </w:t>
      </w:r>
      <w:r w:rsidR="00AD001E" w:rsidRPr="00361465">
        <w:rPr>
          <w:rFonts w:ascii="Tahoma" w:eastAsia="Times New Roman" w:hAnsi="Tahoma" w:cs="Tahoma"/>
          <w:sz w:val="18"/>
          <w:szCs w:val="18"/>
          <w:lang w:val="es-ES" w:eastAsia="es-ES"/>
        </w:rPr>
        <w:t xml:space="preserve">cincuenta y nueve  mil </w:t>
      </w:r>
      <w:r w:rsidR="00CE77ED" w:rsidRPr="00361465">
        <w:rPr>
          <w:rFonts w:ascii="Tahoma" w:eastAsia="Times New Roman" w:hAnsi="Tahoma" w:cs="Tahoma"/>
          <w:sz w:val="18"/>
          <w:szCs w:val="18"/>
          <w:lang w:val="es-ES" w:eastAsia="es-ES"/>
        </w:rPr>
        <w:t xml:space="preserve">quinientos </w:t>
      </w:r>
      <w:r w:rsidR="00AD001E" w:rsidRPr="00361465">
        <w:rPr>
          <w:rFonts w:ascii="Tahoma" w:eastAsia="Times New Roman" w:hAnsi="Tahoma" w:cs="Tahoma"/>
          <w:sz w:val="18"/>
          <w:szCs w:val="18"/>
          <w:lang w:val="es-ES" w:eastAsia="es-ES"/>
        </w:rPr>
        <w:t>cuarenta y seis</w:t>
      </w:r>
      <w:r w:rsidRPr="00361465">
        <w:rPr>
          <w:rFonts w:ascii="Tahoma" w:eastAsia="Times New Roman" w:hAnsi="Tahoma" w:cs="Tahoma"/>
          <w:sz w:val="18"/>
          <w:szCs w:val="18"/>
          <w:lang w:val="es-ES" w:eastAsia="es-ES"/>
        </w:rPr>
        <w:t xml:space="preserve"> pesos 99/100 m.n.).</w:t>
      </w:r>
    </w:p>
    <w:p w:rsidR="00113C5A" w:rsidRDefault="00113C5A" w:rsidP="00113C5A">
      <w:pPr>
        <w:spacing w:after="0" w:line="276" w:lineRule="auto"/>
        <w:ind w:left="720"/>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Cuentas por Pagar a Corto Plazo.</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ind w:left="720"/>
        <w:jc w:val="both"/>
        <w:rPr>
          <w:rFonts w:ascii="Tahoma" w:eastAsia="Times New Roman" w:hAnsi="Tahoma" w:cs="Tahoma"/>
          <w:sz w:val="18"/>
          <w:szCs w:val="18"/>
          <w:lang w:val="es-ES" w:eastAsia="es-ES"/>
        </w:rPr>
      </w:pPr>
      <w:r w:rsidRPr="00FA5E5C">
        <w:rPr>
          <w:rFonts w:ascii="Tahoma" w:eastAsia="Times New Roman" w:hAnsi="Tahoma" w:cs="Tahoma"/>
          <w:sz w:val="18"/>
          <w:szCs w:val="18"/>
          <w:lang w:val="es-ES" w:eastAsia="es-ES"/>
        </w:rPr>
        <w:t>Este rubro acumula al Pasivo Circulante integrado por Servicios Personales por Pagar, Proveedores, Retenciones y Contribuciones por Pagar, en</w:t>
      </w:r>
      <w:r w:rsidR="00E33B69" w:rsidRPr="00FA5E5C">
        <w:rPr>
          <w:rFonts w:ascii="Tahoma" w:eastAsia="Times New Roman" w:hAnsi="Tahoma" w:cs="Tahoma"/>
          <w:sz w:val="18"/>
          <w:szCs w:val="18"/>
          <w:lang w:val="es-ES" w:eastAsia="es-ES"/>
        </w:rPr>
        <w:t>tre otros, al cierre del mes de</w:t>
      </w:r>
      <w:r w:rsidR="009E4AC6" w:rsidRPr="00FA5E5C">
        <w:rPr>
          <w:rFonts w:ascii="Tahoma" w:eastAsia="Times New Roman" w:hAnsi="Tahoma" w:cs="Tahoma"/>
          <w:sz w:val="18"/>
          <w:szCs w:val="18"/>
          <w:lang w:val="es-ES" w:eastAsia="es-ES"/>
        </w:rPr>
        <w:t xml:space="preserve"> </w:t>
      </w:r>
      <w:r w:rsidR="00C47082">
        <w:rPr>
          <w:rFonts w:ascii="Tahoma" w:eastAsia="Times New Roman" w:hAnsi="Tahoma" w:cs="Tahoma"/>
          <w:sz w:val="18"/>
          <w:szCs w:val="18"/>
          <w:lang w:val="es-ES" w:eastAsia="es-ES"/>
        </w:rPr>
        <w:t>Noviembre</w:t>
      </w:r>
      <w:r w:rsidR="00E33B69" w:rsidRPr="00FA5E5C">
        <w:rPr>
          <w:rFonts w:ascii="Tahoma" w:eastAsia="Times New Roman" w:hAnsi="Tahoma" w:cs="Tahoma"/>
          <w:sz w:val="18"/>
          <w:szCs w:val="18"/>
          <w:lang w:val="es-ES" w:eastAsia="es-ES"/>
        </w:rPr>
        <w:t xml:space="preserve"> </w:t>
      </w:r>
      <w:r w:rsidR="0058133D" w:rsidRPr="00FA5E5C">
        <w:rPr>
          <w:rFonts w:ascii="Tahoma" w:eastAsia="Times New Roman" w:hAnsi="Tahoma" w:cs="Tahoma"/>
          <w:sz w:val="18"/>
          <w:szCs w:val="18"/>
          <w:lang w:eastAsia="es-ES"/>
        </w:rPr>
        <w:t xml:space="preserve"> </w:t>
      </w:r>
      <w:r w:rsidRPr="00FA5E5C">
        <w:rPr>
          <w:rFonts w:ascii="Tahoma" w:eastAsia="Times New Roman" w:hAnsi="Tahoma" w:cs="Tahoma"/>
          <w:sz w:val="18"/>
          <w:szCs w:val="18"/>
          <w:lang w:val="es-ES" w:eastAsia="es-ES"/>
        </w:rPr>
        <w:t xml:space="preserve">2022 </w:t>
      </w:r>
      <w:r w:rsidR="00E33B69" w:rsidRPr="00FA5E5C">
        <w:rPr>
          <w:rFonts w:ascii="Tahoma" w:eastAsia="Times New Roman" w:hAnsi="Tahoma" w:cs="Tahoma"/>
          <w:sz w:val="18"/>
          <w:szCs w:val="18"/>
          <w:lang w:val="es-ES" w:eastAsia="es-ES"/>
        </w:rPr>
        <w:t xml:space="preserve"> </w:t>
      </w:r>
      <w:r w:rsidRPr="00FA5E5C">
        <w:rPr>
          <w:rFonts w:ascii="Tahoma" w:eastAsia="Times New Roman" w:hAnsi="Tahoma" w:cs="Tahoma"/>
          <w:sz w:val="18"/>
          <w:szCs w:val="18"/>
          <w:lang w:val="es-ES" w:eastAsia="es-ES"/>
        </w:rPr>
        <w:t xml:space="preserve">tiene un saldo por la cantidad de </w:t>
      </w:r>
      <w:r w:rsidRPr="00FA5E5C">
        <w:rPr>
          <w:rFonts w:ascii="Tahoma" w:eastAsia="Times New Roman" w:hAnsi="Tahoma" w:cs="Tahoma"/>
          <w:b/>
          <w:sz w:val="18"/>
          <w:szCs w:val="18"/>
          <w:lang w:val="es-ES" w:eastAsia="es-ES"/>
        </w:rPr>
        <w:t>$</w:t>
      </w:r>
      <w:r w:rsidR="00FA5E5C" w:rsidRPr="00FA5E5C">
        <w:rPr>
          <w:rFonts w:ascii="Tahoma" w:eastAsia="Times New Roman" w:hAnsi="Tahoma" w:cs="Tahoma"/>
          <w:b/>
          <w:sz w:val="18"/>
          <w:szCs w:val="18"/>
          <w:lang w:val="es-ES" w:eastAsia="es-ES"/>
        </w:rPr>
        <w:t>15</w:t>
      </w:r>
      <w:r w:rsidR="001D5946">
        <w:rPr>
          <w:rFonts w:ascii="Tahoma" w:eastAsia="Times New Roman" w:hAnsi="Tahoma" w:cs="Tahoma"/>
          <w:b/>
          <w:sz w:val="18"/>
          <w:szCs w:val="18"/>
          <w:lang w:val="es-ES" w:eastAsia="es-ES"/>
        </w:rPr>
        <w:t>0</w:t>
      </w:r>
      <w:r w:rsidR="00FA5E5C" w:rsidRPr="00FA5E5C">
        <w:rPr>
          <w:rFonts w:ascii="Tahoma" w:eastAsia="Times New Roman" w:hAnsi="Tahoma" w:cs="Tahoma"/>
          <w:b/>
          <w:sz w:val="18"/>
          <w:szCs w:val="18"/>
          <w:lang w:val="es-ES" w:eastAsia="es-ES"/>
        </w:rPr>
        <w:t>,</w:t>
      </w:r>
      <w:r w:rsidR="001D5946">
        <w:rPr>
          <w:rFonts w:ascii="Tahoma" w:eastAsia="Times New Roman" w:hAnsi="Tahoma" w:cs="Tahoma"/>
          <w:b/>
          <w:sz w:val="18"/>
          <w:szCs w:val="18"/>
          <w:lang w:val="es-ES" w:eastAsia="es-ES"/>
        </w:rPr>
        <w:t>8</w:t>
      </w:r>
      <w:r w:rsidR="00495838">
        <w:rPr>
          <w:rFonts w:ascii="Tahoma" w:eastAsia="Times New Roman" w:hAnsi="Tahoma" w:cs="Tahoma"/>
          <w:b/>
          <w:sz w:val="18"/>
          <w:szCs w:val="18"/>
          <w:lang w:val="es-ES" w:eastAsia="es-ES"/>
        </w:rPr>
        <w:t>5</w:t>
      </w:r>
      <w:r w:rsidR="001D5946">
        <w:rPr>
          <w:rFonts w:ascii="Tahoma" w:eastAsia="Times New Roman" w:hAnsi="Tahoma" w:cs="Tahoma"/>
          <w:b/>
          <w:sz w:val="18"/>
          <w:szCs w:val="18"/>
          <w:lang w:val="es-ES" w:eastAsia="es-ES"/>
        </w:rPr>
        <w:t>6</w:t>
      </w:r>
      <w:r w:rsidR="00FA5E5C" w:rsidRPr="00FA5E5C">
        <w:rPr>
          <w:rFonts w:ascii="Tahoma" w:eastAsia="Times New Roman" w:hAnsi="Tahoma" w:cs="Tahoma"/>
          <w:b/>
          <w:sz w:val="18"/>
          <w:szCs w:val="18"/>
          <w:lang w:val="es-ES" w:eastAsia="es-ES"/>
        </w:rPr>
        <w:t>,</w:t>
      </w:r>
      <w:r w:rsidR="001D5946">
        <w:rPr>
          <w:rFonts w:ascii="Tahoma" w:eastAsia="Times New Roman" w:hAnsi="Tahoma" w:cs="Tahoma"/>
          <w:b/>
          <w:sz w:val="18"/>
          <w:szCs w:val="18"/>
          <w:lang w:val="es-ES" w:eastAsia="es-ES"/>
        </w:rPr>
        <w:t>02</w:t>
      </w:r>
      <w:r w:rsidR="00495838">
        <w:rPr>
          <w:rFonts w:ascii="Tahoma" w:eastAsia="Times New Roman" w:hAnsi="Tahoma" w:cs="Tahoma"/>
          <w:b/>
          <w:sz w:val="18"/>
          <w:szCs w:val="18"/>
          <w:lang w:val="es-ES" w:eastAsia="es-ES"/>
        </w:rPr>
        <w:t>9</w:t>
      </w:r>
      <w:r w:rsidR="00FA5E5C" w:rsidRPr="00FA5E5C">
        <w:rPr>
          <w:rFonts w:ascii="Tahoma" w:eastAsia="Times New Roman" w:hAnsi="Tahoma" w:cs="Tahoma"/>
          <w:b/>
          <w:sz w:val="18"/>
          <w:szCs w:val="18"/>
          <w:lang w:val="es-ES" w:eastAsia="es-ES"/>
        </w:rPr>
        <w:t>.</w:t>
      </w:r>
      <w:r w:rsidR="001D5946">
        <w:rPr>
          <w:rFonts w:ascii="Tahoma" w:eastAsia="Times New Roman" w:hAnsi="Tahoma" w:cs="Tahoma"/>
          <w:b/>
          <w:sz w:val="18"/>
          <w:szCs w:val="18"/>
          <w:lang w:val="es-ES" w:eastAsia="es-ES"/>
        </w:rPr>
        <w:t>25</w:t>
      </w:r>
      <w:r w:rsidR="00FA5E5C" w:rsidRPr="00FA5E5C">
        <w:rPr>
          <w:rFonts w:ascii="Tahoma" w:eastAsia="Times New Roman" w:hAnsi="Tahoma" w:cs="Tahoma"/>
          <w:b/>
          <w:sz w:val="18"/>
          <w:szCs w:val="18"/>
          <w:lang w:val="es-ES" w:eastAsia="es-ES"/>
        </w:rPr>
        <w:t xml:space="preserve"> </w:t>
      </w:r>
      <w:r w:rsidR="00AD001E" w:rsidRPr="00FA5E5C">
        <w:rPr>
          <w:rFonts w:ascii="Tahoma" w:eastAsia="Times New Roman" w:hAnsi="Tahoma" w:cs="Tahoma"/>
          <w:sz w:val="18"/>
          <w:szCs w:val="18"/>
          <w:lang w:val="es-ES" w:eastAsia="es-ES"/>
        </w:rPr>
        <w:t xml:space="preserve"> </w:t>
      </w:r>
      <w:r w:rsidRPr="00FA5E5C">
        <w:rPr>
          <w:rFonts w:ascii="Tahoma" w:eastAsia="Times New Roman" w:hAnsi="Tahoma" w:cs="Tahoma"/>
          <w:sz w:val="18"/>
          <w:szCs w:val="18"/>
          <w:lang w:val="es-ES" w:eastAsia="es-ES"/>
        </w:rPr>
        <w:t>(</w:t>
      </w:r>
      <w:r w:rsidR="00FA5E5C" w:rsidRPr="00FA5E5C">
        <w:rPr>
          <w:rFonts w:ascii="Tahoma" w:eastAsia="Times New Roman" w:hAnsi="Tahoma" w:cs="Tahoma"/>
          <w:sz w:val="18"/>
          <w:szCs w:val="18"/>
          <w:lang w:val="es-ES" w:eastAsia="es-ES"/>
        </w:rPr>
        <w:t>Ciento</w:t>
      </w:r>
      <w:r w:rsidR="00FA5E5C">
        <w:rPr>
          <w:rFonts w:ascii="Tahoma" w:eastAsia="Times New Roman" w:hAnsi="Tahoma" w:cs="Tahoma"/>
          <w:sz w:val="18"/>
          <w:szCs w:val="18"/>
          <w:lang w:val="es-ES" w:eastAsia="es-ES"/>
        </w:rPr>
        <w:t xml:space="preserve"> cincuenta millones </w:t>
      </w:r>
      <w:r w:rsidR="00495838">
        <w:rPr>
          <w:rFonts w:ascii="Tahoma" w:eastAsia="Times New Roman" w:hAnsi="Tahoma" w:cs="Tahoma"/>
          <w:sz w:val="18"/>
          <w:szCs w:val="18"/>
          <w:lang w:val="es-ES" w:eastAsia="es-ES"/>
        </w:rPr>
        <w:t>o</w:t>
      </w:r>
      <w:r w:rsidR="001D5946">
        <w:rPr>
          <w:rFonts w:ascii="Tahoma" w:eastAsia="Times New Roman" w:hAnsi="Tahoma" w:cs="Tahoma"/>
          <w:sz w:val="18"/>
          <w:szCs w:val="18"/>
          <w:lang w:val="es-ES" w:eastAsia="es-ES"/>
        </w:rPr>
        <w:t>cho</w:t>
      </w:r>
      <w:r w:rsidR="00FA5E5C">
        <w:rPr>
          <w:rFonts w:ascii="Tahoma" w:eastAsia="Times New Roman" w:hAnsi="Tahoma" w:cs="Tahoma"/>
          <w:sz w:val="18"/>
          <w:szCs w:val="18"/>
          <w:lang w:val="es-ES" w:eastAsia="es-ES"/>
        </w:rPr>
        <w:t xml:space="preserve">cientos </w:t>
      </w:r>
      <w:r w:rsidR="00495838">
        <w:rPr>
          <w:rFonts w:ascii="Tahoma" w:eastAsia="Times New Roman" w:hAnsi="Tahoma" w:cs="Tahoma"/>
          <w:sz w:val="18"/>
          <w:szCs w:val="18"/>
          <w:lang w:val="es-ES" w:eastAsia="es-ES"/>
        </w:rPr>
        <w:t xml:space="preserve">cincuenta y </w:t>
      </w:r>
      <w:r w:rsidR="001D5946">
        <w:rPr>
          <w:rFonts w:ascii="Tahoma" w:eastAsia="Times New Roman" w:hAnsi="Tahoma" w:cs="Tahoma"/>
          <w:sz w:val="18"/>
          <w:szCs w:val="18"/>
          <w:lang w:val="es-ES" w:eastAsia="es-ES"/>
        </w:rPr>
        <w:t>seis</w:t>
      </w:r>
      <w:r w:rsidR="00FA5E5C">
        <w:rPr>
          <w:rFonts w:ascii="Tahoma" w:eastAsia="Times New Roman" w:hAnsi="Tahoma" w:cs="Tahoma"/>
          <w:sz w:val="18"/>
          <w:szCs w:val="18"/>
          <w:lang w:val="es-ES" w:eastAsia="es-ES"/>
        </w:rPr>
        <w:t xml:space="preserve"> mil </w:t>
      </w:r>
      <w:r w:rsidR="001D5946">
        <w:rPr>
          <w:rFonts w:ascii="Tahoma" w:eastAsia="Times New Roman" w:hAnsi="Tahoma" w:cs="Tahoma"/>
          <w:sz w:val="18"/>
          <w:szCs w:val="18"/>
          <w:lang w:val="es-ES" w:eastAsia="es-ES"/>
        </w:rPr>
        <w:t>veinti</w:t>
      </w:r>
      <w:r w:rsidR="00495838">
        <w:rPr>
          <w:rFonts w:ascii="Tahoma" w:eastAsia="Times New Roman" w:hAnsi="Tahoma" w:cs="Tahoma"/>
          <w:sz w:val="18"/>
          <w:szCs w:val="18"/>
          <w:lang w:val="es-ES" w:eastAsia="es-ES"/>
        </w:rPr>
        <w:t>nueve pesos 2</w:t>
      </w:r>
      <w:r w:rsidR="001D5946">
        <w:rPr>
          <w:rFonts w:ascii="Tahoma" w:eastAsia="Times New Roman" w:hAnsi="Tahoma" w:cs="Tahoma"/>
          <w:sz w:val="18"/>
          <w:szCs w:val="18"/>
          <w:lang w:val="es-ES" w:eastAsia="es-ES"/>
        </w:rPr>
        <w:t>5</w:t>
      </w:r>
      <w:r w:rsidR="00FA5E5C">
        <w:rPr>
          <w:rFonts w:ascii="Tahoma" w:eastAsia="Times New Roman" w:hAnsi="Tahoma" w:cs="Tahoma"/>
          <w:sz w:val="18"/>
          <w:szCs w:val="18"/>
          <w:lang w:val="es-ES" w:eastAsia="es-ES"/>
        </w:rPr>
        <w:t>/100 m.n.)</w:t>
      </w:r>
    </w:p>
    <w:p w:rsidR="00495838" w:rsidRPr="00FA5E5C" w:rsidRDefault="00495838" w:rsidP="00495838">
      <w:pPr>
        <w:spacing w:after="0" w:line="276" w:lineRule="auto"/>
        <w:ind w:left="720"/>
        <w:jc w:val="both"/>
        <w:rPr>
          <w:rFonts w:ascii="Tahoma" w:eastAsia="Times New Roman" w:hAnsi="Tahoma" w:cs="Tahoma"/>
          <w:sz w:val="18"/>
          <w:szCs w:val="18"/>
          <w:lang w:val="es-ES" w:eastAsia="es-ES"/>
        </w:rPr>
      </w:pPr>
    </w:p>
    <w:tbl>
      <w:tblPr>
        <w:tblW w:w="887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2"/>
        <w:gridCol w:w="1568"/>
        <w:gridCol w:w="1646"/>
      </w:tblGrid>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57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Importe</w:t>
            </w:r>
          </w:p>
        </w:tc>
        <w:tc>
          <w:tcPr>
            <w:tcW w:w="155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C6057F" w:rsidTr="00FA5E5C">
        <w:trPr>
          <w:trHeight w:val="214"/>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Servicios Personales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Default="00FA5E5C" w:rsidP="00A15436">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13,9</w:t>
            </w:r>
            <w:r w:rsidR="00A15436">
              <w:rPr>
                <w:rFonts w:ascii="Tahoma" w:eastAsia="Times New Roman" w:hAnsi="Tahoma" w:cs="Tahoma"/>
                <w:b/>
                <w:sz w:val="18"/>
                <w:szCs w:val="18"/>
                <w:lang w:val="es-ES" w:eastAsia="es-ES"/>
              </w:rPr>
              <w:t>40</w:t>
            </w:r>
            <w:r>
              <w:rPr>
                <w:rFonts w:ascii="Tahoma" w:eastAsia="Times New Roman" w:hAnsi="Tahoma" w:cs="Tahoma"/>
                <w:b/>
                <w:sz w:val="18"/>
                <w:szCs w:val="18"/>
                <w:lang w:val="es-ES" w:eastAsia="es-ES"/>
              </w:rPr>
              <w:t>,</w:t>
            </w:r>
            <w:r w:rsidR="00D154BF">
              <w:rPr>
                <w:rFonts w:ascii="Tahoma" w:eastAsia="Times New Roman" w:hAnsi="Tahoma" w:cs="Tahoma"/>
                <w:b/>
                <w:sz w:val="18"/>
                <w:szCs w:val="18"/>
                <w:lang w:val="es-ES" w:eastAsia="es-ES"/>
              </w:rPr>
              <w:t>7</w:t>
            </w:r>
            <w:r w:rsidR="00A15436">
              <w:rPr>
                <w:rFonts w:ascii="Tahoma" w:eastAsia="Times New Roman" w:hAnsi="Tahoma" w:cs="Tahoma"/>
                <w:b/>
                <w:sz w:val="18"/>
                <w:szCs w:val="18"/>
                <w:lang w:val="es-ES" w:eastAsia="es-ES"/>
              </w:rPr>
              <w:t>10</w:t>
            </w:r>
            <w:r>
              <w:rPr>
                <w:rFonts w:ascii="Tahoma" w:eastAsia="Times New Roman" w:hAnsi="Tahoma" w:cs="Tahoma"/>
                <w:b/>
                <w:sz w:val="18"/>
                <w:szCs w:val="18"/>
                <w:lang w:val="es-ES" w:eastAsia="es-ES"/>
              </w:rPr>
              <w:t>.</w:t>
            </w:r>
            <w:r w:rsidR="00A15436">
              <w:rPr>
                <w:rFonts w:ascii="Tahoma" w:eastAsia="Times New Roman" w:hAnsi="Tahoma" w:cs="Tahoma"/>
                <w:b/>
                <w:sz w:val="18"/>
                <w:szCs w:val="18"/>
                <w:lang w:val="es-ES" w:eastAsia="es-ES"/>
              </w:rPr>
              <w:t>48</w:t>
            </w:r>
          </w:p>
        </w:tc>
      </w:tr>
      <w:tr w:rsidR="00C6057F" w:rsidTr="00FA5E5C">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Proveedores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Default="00D154BF" w:rsidP="00A15436">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11,46</w:t>
            </w:r>
            <w:r w:rsidR="00A15436">
              <w:rPr>
                <w:rFonts w:ascii="Tahoma" w:eastAsia="Times New Roman" w:hAnsi="Tahoma" w:cs="Tahoma"/>
                <w:b/>
                <w:sz w:val="18"/>
                <w:szCs w:val="18"/>
                <w:lang w:val="es-ES" w:eastAsia="es-ES"/>
              </w:rPr>
              <w:t>7</w:t>
            </w:r>
            <w:r>
              <w:rPr>
                <w:rFonts w:ascii="Tahoma" w:eastAsia="Times New Roman" w:hAnsi="Tahoma" w:cs="Tahoma"/>
                <w:b/>
                <w:sz w:val="18"/>
                <w:szCs w:val="18"/>
                <w:lang w:val="es-ES" w:eastAsia="es-ES"/>
              </w:rPr>
              <w:t>,74</w:t>
            </w:r>
            <w:r w:rsidR="00A15436">
              <w:rPr>
                <w:rFonts w:ascii="Tahoma" w:eastAsia="Times New Roman" w:hAnsi="Tahoma" w:cs="Tahoma"/>
                <w:b/>
                <w:sz w:val="18"/>
                <w:szCs w:val="18"/>
                <w:lang w:val="es-ES" w:eastAsia="es-ES"/>
              </w:rPr>
              <w:t>7</w:t>
            </w:r>
            <w:r>
              <w:rPr>
                <w:rFonts w:ascii="Tahoma" w:eastAsia="Times New Roman" w:hAnsi="Tahoma" w:cs="Tahoma"/>
                <w:b/>
                <w:sz w:val="18"/>
                <w:szCs w:val="18"/>
                <w:lang w:val="es-ES" w:eastAsia="es-ES"/>
              </w:rPr>
              <w:t>.</w:t>
            </w:r>
            <w:r w:rsidR="00A15436">
              <w:rPr>
                <w:rFonts w:ascii="Tahoma" w:eastAsia="Times New Roman" w:hAnsi="Tahoma" w:cs="Tahoma"/>
                <w:b/>
                <w:sz w:val="18"/>
                <w:szCs w:val="18"/>
                <w:lang w:val="es-ES" w:eastAsia="es-ES"/>
              </w:rPr>
              <w:t>45</w:t>
            </w:r>
          </w:p>
        </w:tc>
      </w:tr>
      <w:tr w:rsidR="00C6057F" w:rsidTr="00FA5E5C">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Contratistas por Obras Publicas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Default="00A15436" w:rsidP="00A15436">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3</w:t>
            </w:r>
            <w:r w:rsidR="00D154BF">
              <w:rPr>
                <w:rFonts w:ascii="Tahoma" w:eastAsia="Times New Roman" w:hAnsi="Tahoma" w:cs="Tahoma"/>
                <w:b/>
                <w:sz w:val="18"/>
                <w:szCs w:val="18"/>
                <w:lang w:val="es-ES" w:eastAsia="es-ES"/>
              </w:rPr>
              <w:t>,7</w:t>
            </w:r>
            <w:r>
              <w:rPr>
                <w:rFonts w:ascii="Tahoma" w:eastAsia="Times New Roman" w:hAnsi="Tahoma" w:cs="Tahoma"/>
                <w:b/>
                <w:sz w:val="18"/>
                <w:szCs w:val="18"/>
                <w:lang w:val="es-ES" w:eastAsia="es-ES"/>
              </w:rPr>
              <w:t>05,521</w:t>
            </w:r>
            <w:r w:rsidR="00D154BF">
              <w:rPr>
                <w:rFonts w:ascii="Tahoma" w:eastAsia="Times New Roman" w:hAnsi="Tahoma" w:cs="Tahoma"/>
                <w:b/>
                <w:sz w:val="18"/>
                <w:szCs w:val="18"/>
                <w:lang w:val="es-ES" w:eastAsia="es-ES"/>
              </w:rPr>
              <w:t>.2</w:t>
            </w:r>
            <w:r>
              <w:rPr>
                <w:rFonts w:ascii="Tahoma" w:eastAsia="Times New Roman" w:hAnsi="Tahoma" w:cs="Tahoma"/>
                <w:b/>
                <w:sz w:val="18"/>
                <w:szCs w:val="18"/>
                <w:lang w:val="es-ES" w:eastAsia="es-ES"/>
              </w:rPr>
              <w:t>5</w:t>
            </w: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Transferencias Otorgadas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A15436" w:rsidP="00C6057F">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1,821</w:t>
            </w:r>
            <w:r w:rsidR="00D154BF">
              <w:rPr>
                <w:rFonts w:ascii="Tahoma" w:eastAsia="Times New Roman" w:hAnsi="Tahoma" w:cs="Tahoma"/>
                <w:b/>
                <w:sz w:val="18"/>
                <w:szCs w:val="18"/>
                <w:lang w:val="es-ES" w:eastAsia="es-ES"/>
              </w:rPr>
              <w:t>,794.36</w:t>
            </w: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 entidades Paraestatales/Paramunicipales No Empresariales y No Financieras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1,202,845.90</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 entidades Paraestatales/Paramunicipales Empresariales y No Financieras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12,412.02</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Ayudas Sociales a Personas Físicas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AC4FF3" w:rsidP="00AC4FF3">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65,</w:t>
            </w:r>
            <w:r w:rsidR="00113C5A">
              <w:rPr>
                <w:rFonts w:ascii="Tahoma" w:eastAsia="Times New Roman" w:hAnsi="Tahoma" w:cs="Tahoma"/>
                <w:i/>
                <w:sz w:val="18"/>
                <w:szCs w:val="18"/>
                <w:lang w:val="es-ES" w:eastAsia="es-ES"/>
              </w:rPr>
              <w:t>691.00</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Becas y otras ayudas programas de capacitación</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17,504.92</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Ayudas Sociales a Instituciones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A15436">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545,308.52</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D154BF" w:rsidTr="00BD13CA">
        <w:trPr>
          <w:trHeight w:val="205"/>
        </w:trPr>
        <w:tc>
          <w:tcPr>
            <w:tcW w:w="5748" w:type="dxa"/>
            <w:tcBorders>
              <w:top w:val="single" w:sz="4" w:space="0" w:color="auto"/>
              <w:left w:val="single" w:sz="4" w:space="0" w:color="auto"/>
              <w:bottom w:val="single" w:sz="4" w:space="0" w:color="auto"/>
              <w:right w:val="single" w:sz="4" w:space="0" w:color="auto"/>
            </w:tcBorders>
          </w:tcPr>
          <w:p w:rsidR="00D154BF" w:rsidRDefault="00D154BF">
            <w:pPr>
              <w:spacing w:after="0" w:line="276" w:lineRule="auto"/>
              <w:jc w:val="both"/>
              <w:rPr>
                <w:rFonts w:ascii="Tahoma" w:eastAsia="Times New Roman" w:hAnsi="Tahoma" w:cs="Tahoma"/>
                <w:b/>
                <w:sz w:val="18"/>
                <w:szCs w:val="18"/>
                <w:lang w:val="es-ES" w:eastAsia="es-ES"/>
              </w:rPr>
            </w:pPr>
            <w:r>
              <w:rPr>
                <w:rFonts w:ascii="Tahoma" w:eastAsia="Times New Roman" w:hAnsi="Tahoma" w:cs="Tahoma"/>
                <w:i/>
                <w:sz w:val="18"/>
                <w:szCs w:val="18"/>
                <w:lang w:val="es-ES" w:eastAsia="es-ES"/>
              </w:rPr>
              <w:t xml:space="preserve">     Transferencias Internas Entidad Municipal</w:t>
            </w:r>
          </w:p>
        </w:tc>
        <w:tc>
          <w:tcPr>
            <w:tcW w:w="1574" w:type="dxa"/>
            <w:tcBorders>
              <w:top w:val="single" w:sz="4" w:space="0" w:color="auto"/>
              <w:left w:val="single" w:sz="4" w:space="0" w:color="auto"/>
              <w:bottom w:val="single" w:sz="4" w:space="0" w:color="auto"/>
              <w:right w:val="single" w:sz="4" w:space="0" w:color="auto"/>
            </w:tcBorders>
          </w:tcPr>
          <w:p w:rsidR="00D154BF" w:rsidRDefault="00D154BF">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-21,968.00</w:t>
            </w:r>
          </w:p>
        </w:tc>
        <w:tc>
          <w:tcPr>
            <w:tcW w:w="1554" w:type="dxa"/>
            <w:tcBorders>
              <w:top w:val="single" w:sz="4" w:space="0" w:color="auto"/>
              <w:left w:val="single" w:sz="4" w:space="0" w:color="auto"/>
              <w:bottom w:val="single" w:sz="4" w:space="0" w:color="auto"/>
              <w:right w:val="single" w:sz="4" w:space="0" w:color="auto"/>
            </w:tcBorders>
          </w:tcPr>
          <w:p w:rsidR="00D154BF" w:rsidRDefault="00D154BF" w:rsidP="00D154BF">
            <w:pPr>
              <w:spacing w:after="0" w:line="276" w:lineRule="auto"/>
              <w:jc w:val="right"/>
              <w:rPr>
                <w:rFonts w:ascii="Tahoma" w:eastAsia="Times New Roman" w:hAnsi="Tahoma" w:cs="Tahoma"/>
                <w:b/>
                <w:sz w:val="18"/>
                <w:szCs w:val="18"/>
                <w:lang w:val="es-ES" w:eastAsia="es-ES"/>
              </w:rPr>
            </w:pPr>
          </w:p>
        </w:tc>
      </w:tr>
      <w:tr w:rsidR="00C6057F" w:rsidTr="00BD13C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Retenciones y Contribuciones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Default="00A15436" w:rsidP="00A15436">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119</w:t>
            </w:r>
            <w:r w:rsidR="00FA5E5C">
              <w:rPr>
                <w:rFonts w:ascii="Tahoma" w:eastAsia="Times New Roman" w:hAnsi="Tahoma" w:cs="Tahoma"/>
                <w:b/>
                <w:sz w:val="18"/>
                <w:szCs w:val="18"/>
                <w:lang w:val="es-ES" w:eastAsia="es-ES"/>
              </w:rPr>
              <w:t>,</w:t>
            </w:r>
            <w:r>
              <w:rPr>
                <w:rFonts w:ascii="Tahoma" w:eastAsia="Times New Roman" w:hAnsi="Tahoma" w:cs="Tahoma"/>
                <w:b/>
                <w:sz w:val="18"/>
                <w:szCs w:val="18"/>
                <w:lang w:val="es-ES" w:eastAsia="es-ES"/>
              </w:rPr>
              <w:t>988</w:t>
            </w:r>
            <w:r w:rsidR="00FA5E5C">
              <w:rPr>
                <w:rFonts w:ascii="Tahoma" w:eastAsia="Times New Roman" w:hAnsi="Tahoma" w:cs="Tahoma"/>
                <w:b/>
                <w:sz w:val="18"/>
                <w:szCs w:val="18"/>
                <w:lang w:val="es-ES" w:eastAsia="es-ES"/>
              </w:rPr>
              <w:t>,</w:t>
            </w:r>
            <w:r>
              <w:rPr>
                <w:rFonts w:ascii="Tahoma" w:eastAsia="Times New Roman" w:hAnsi="Tahoma" w:cs="Tahoma"/>
                <w:b/>
                <w:sz w:val="18"/>
                <w:szCs w:val="18"/>
                <w:lang w:val="es-ES" w:eastAsia="es-ES"/>
              </w:rPr>
              <w:t>294</w:t>
            </w:r>
            <w:r w:rsidR="00FA5E5C">
              <w:rPr>
                <w:rFonts w:ascii="Tahoma" w:eastAsia="Times New Roman" w:hAnsi="Tahoma" w:cs="Tahoma"/>
                <w:b/>
                <w:sz w:val="18"/>
                <w:szCs w:val="18"/>
                <w:lang w:val="es-ES" w:eastAsia="es-ES"/>
              </w:rPr>
              <w:t>.</w:t>
            </w:r>
            <w:r>
              <w:rPr>
                <w:rFonts w:ascii="Tahoma" w:eastAsia="Times New Roman" w:hAnsi="Tahoma" w:cs="Tahoma"/>
                <w:b/>
                <w:sz w:val="18"/>
                <w:szCs w:val="18"/>
                <w:lang w:val="es-ES" w:eastAsia="es-ES"/>
              </w:rPr>
              <w:t>15</w:t>
            </w:r>
          </w:p>
        </w:tc>
      </w:tr>
      <w:tr w:rsidR="00C6057F" w:rsidTr="00AC4FF3">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Retenciones a Contratistas y Proveedores</w:t>
            </w:r>
          </w:p>
        </w:tc>
        <w:tc>
          <w:tcPr>
            <w:tcW w:w="1574" w:type="dxa"/>
            <w:tcBorders>
              <w:top w:val="single" w:sz="4" w:space="0" w:color="auto"/>
              <w:left w:val="single" w:sz="4" w:space="0" w:color="auto"/>
              <w:bottom w:val="single" w:sz="4" w:space="0" w:color="auto"/>
              <w:right w:val="single" w:sz="4" w:space="0" w:color="auto"/>
            </w:tcBorders>
          </w:tcPr>
          <w:p w:rsidR="00113C5A" w:rsidRDefault="00A15436" w:rsidP="00D154BF">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2,259,346.93</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C6057F" w:rsidTr="00FA5E5C">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Retenciones sobre Remuneraciones al Personal, Distintas a Impuestos</w:t>
            </w:r>
          </w:p>
        </w:tc>
        <w:tc>
          <w:tcPr>
            <w:tcW w:w="1574" w:type="dxa"/>
            <w:tcBorders>
              <w:top w:val="single" w:sz="4" w:space="0" w:color="auto"/>
              <w:left w:val="single" w:sz="4" w:space="0" w:color="auto"/>
              <w:bottom w:val="single" w:sz="4" w:space="0" w:color="auto"/>
              <w:right w:val="single" w:sz="4" w:space="0" w:color="auto"/>
            </w:tcBorders>
          </w:tcPr>
          <w:p w:rsidR="00113C5A" w:rsidRDefault="00D154BF" w:rsidP="00A15436">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25</w:t>
            </w:r>
            <w:r w:rsidR="00FA5E5C">
              <w:rPr>
                <w:rFonts w:ascii="Tahoma" w:eastAsia="Times New Roman" w:hAnsi="Tahoma" w:cs="Tahoma"/>
                <w:i/>
                <w:sz w:val="18"/>
                <w:szCs w:val="18"/>
                <w:lang w:val="es-ES" w:eastAsia="es-ES"/>
              </w:rPr>
              <w:t>,</w:t>
            </w:r>
            <w:r w:rsidR="00A15436">
              <w:rPr>
                <w:rFonts w:ascii="Tahoma" w:eastAsia="Times New Roman" w:hAnsi="Tahoma" w:cs="Tahoma"/>
                <w:i/>
                <w:sz w:val="18"/>
                <w:szCs w:val="18"/>
                <w:lang w:val="es-ES" w:eastAsia="es-ES"/>
              </w:rPr>
              <w:t>404</w:t>
            </w:r>
            <w:r w:rsidR="00FA5E5C">
              <w:rPr>
                <w:rFonts w:ascii="Tahoma" w:eastAsia="Times New Roman" w:hAnsi="Tahoma" w:cs="Tahoma"/>
                <w:i/>
                <w:sz w:val="18"/>
                <w:szCs w:val="18"/>
                <w:lang w:val="es-ES" w:eastAsia="es-ES"/>
              </w:rPr>
              <w:t>,</w:t>
            </w:r>
            <w:r w:rsidR="00A15436">
              <w:rPr>
                <w:rFonts w:ascii="Tahoma" w:eastAsia="Times New Roman" w:hAnsi="Tahoma" w:cs="Tahoma"/>
                <w:i/>
                <w:sz w:val="18"/>
                <w:szCs w:val="18"/>
                <w:lang w:val="es-ES" w:eastAsia="es-ES"/>
              </w:rPr>
              <w:t>895</w:t>
            </w:r>
            <w:r w:rsidR="00FA5E5C">
              <w:rPr>
                <w:rFonts w:ascii="Tahoma" w:eastAsia="Times New Roman" w:hAnsi="Tahoma" w:cs="Tahoma"/>
                <w:i/>
                <w:sz w:val="18"/>
                <w:szCs w:val="18"/>
                <w:lang w:val="es-ES" w:eastAsia="es-ES"/>
              </w:rPr>
              <w:t>.</w:t>
            </w:r>
            <w:r w:rsidR="00A15436">
              <w:rPr>
                <w:rFonts w:ascii="Tahoma" w:eastAsia="Times New Roman" w:hAnsi="Tahoma" w:cs="Tahoma"/>
                <w:i/>
                <w:sz w:val="18"/>
                <w:szCs w:val="18"/>
                <w:lang w:val="es-ES" w:eastAsia="es-ES"/>
              </w:rPr>
              <w:t>19</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C6057F" w:rsidTr="00AC4FF3">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Retenciones sobre Remuneraciones al Personal por ISR por enterar</w:t>
            </w:r>
          </w:p>
        </w:tc>
        <w:tc>
          <w:tcPr>
            <w:tcW w:w="1574" w:type="dxa"/>
            <w:tcBorders>
              <w:top w:val="single" w:sz="4" w:space="0" w:color="auto"/>
              <w:left w:val="single" w:sz="4" w:space="0" w:color="auto"/>
              <w:bottom w:val="single" w:sz="4" w:space="0" w:color="auto"/>
              <w:right w:val="single" w:sz="4" w:space="0" w:color="auto"/>
            </w:tcBorders>
          </w:tcPr>
          <w:p w:rsidR="00113C5A" w:rsidRDefault="00A15436" w:rsidP="00A15436">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47</w:t>
            </w:r>
            <w:r w:rsidR="00FA5E5C">
              <w:rPr>
                <w:rFonts w:ascii="Tahoma" w:eastAsia="Times New Roman" w:hAnsi="Tahoma" w:cs="Tahoma"/>
                <w:i/>
                <w:sz w:val="18"/>
                <w:szCs w:val="18"/>
                <w:lang w:val="es-ES" w:eastAsia="es-ES"/>
              </w:rPr>
              <w:t>,</w:t>
            </w:r>
            <w:r>
              <w:rPr>
                <w:rFonts w:ascii="Tahoma" w:eastAsia="Times New Roman" w:hAnsi="Tahoma" w:cs="Tahoma"/>
                <w:i/>
                <w:sz w:val="18"/>
                <w:szCs w:val="18"/>
                <w:lang w:val="es-ES" w:eastAsia="es-ES"/>
              </w:rPr>
              <w:t>060</w:t>
            </w:r>
            <w:r w:rsidR="00FA5E5C">
              <w:rPr>
                <w:rFonts w:ascii="Tahoma" w:eastAsia="Times New Roman" w:hAnsi="Tahoma" w:cs="Tahoma"/>
                <w:i/>
                <w:sz w:val="18"/>
                <w:szCs w:val="18"/>
                <w:lang w:val="es-ES" w:eastAsia="es-ES"/>
              </w:rPr>
              <w:t>,</w:t>
            </w:r>
            <w:r>
              <w:rPr>
                <w:rFonts w:ascii="Tahoma" w:eastAsia="Times New Roman" w:hAnsi="Tahoma" w:cs="Tahoma"/>
                <w:i/>
                <w:sz w:val="18"/>
                <w:szCs w:val="18"/>
                <w:lang w:val="es-ES" w:eastAsia="es-ES"/>
              </w:rPr>
              <w:t>655</w:t>
            </w:r>
            <w:r w:rsidR="00FA5E5C">
              <w:rPr>
                <w:rFonts w:ascii="Tahoma" w:eastAsia="Times New Roman" w:hAnsi="Tahoma" w:cs="Tahoma"/>
                <w:i/>
                <w:sz w:val="18"/>
                <w:szCs w:val="18"/>
                <w:lang w:val="es-ES" w:eastAsia="es-ES"/>
              </w:rPr>
              <w:t>.</w:t>
            </w:r>
            <w:r>
              <w:rPr>
                <w:rFonts w:ascii="Tahoma" w:eastAsia="Times New Roman" w:hAnsi="Tahoma" w:cs="Tahoma"/>
                <w:i/>
                <w:sz w:val="18"/>
                <w:szCs w:val="18"/>
                <w:lang w:val="es-ES" w:eastAsia="es-ES"/>
              </w:rPr>
              <w:t>46</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C6057F" w:rsidTr="00FA5E5C">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Pago de Retenciones y Contribuciones</w:t>
            </w:r>
          </w:p>
        </w:tc>
        <w:tc>
          <w:tcPr>
            <w:tcW w:w="1574" w:type="dxa"/>
            <w:tcBorders>
              <w:top w:val="single" w:sz="4" w:space="0" w:color="auto"/>
              <w:left w:val="single" w:sz="4" w:space="0" w:color="auto"/>
              <w:bottom w:val="single" w:sz="4" w:space="0" w:color="auto"/>
              <w:right w:val="single" w:sz="4" w:space="0" w:color="auto"/>
            </w:tcBorders>
          </w:tcPr>
          <w:p w:rsidR="00113C5A" w:rsidRDefault="00A15436" w:rsidP="00A15436">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45,25</w:t>
            </w:r>
            <w:r w:rsidR="008B39EF">
              <w:rPr>
                <w:rFonts w:ascii="Tahoma" w:eastAsia="Times New Roman" w:hAnsi="Tahoma" w:cs="Tahoma"/>
                <w:i/>
                <w:sz w:val="18"/>
                <w:szCs w:val="18"/>
                <w:lang w:val="es-ES" w:eastAsia="es-ES"/>
              </w:rPr>
              <w:t>5,0</w:t>
            </w:r>
            <w:r>
              <w:rPr>
                <w:rFonts w:ascii="Tahoma" w:eastAsia="Times New Roman" w:hAnsi="Tahoma" w:cs="Tahoma"/>
                <w:i/>
                <w:sz w:val="18"/>
                <w:szCs w:val="18"/>
                <w:lang w:val="es-ES" w:eastAsia="es-ES"/>
              </w:rPr>
              <w:t>60.72</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IVA</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8,335.85</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C6057F" w:rsidTr="00847F74">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Devoluciones de la Ley de Ingresos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Default="00A15436" w:rsidP="00A15436">
            <w:pPr>
              <w:spacing w:after="0" w:line="276" w:lineRule="auto"/>
              <w:jc w:val="center"/>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 xml:space="preserve">      -90</w:t>
            </w:r>
            <w:r w:rsidR="00D154BF">
              <w:rPr>
                <w:rFonts w:ascii="Tahoma" w:eastAsia="Times New Roman" w:hAnsi="Tahoma" w:cs="Tahoma"/>
                <w:b/>
                <w:i/>
                <w:sz w:val="18"/>
                <w:szCs w:val="18"/>
                <w:lang w:val="es-ES" w:eastAsia="es-ES"/>
              </w:rPr>
              <w:t>,</w:t>
            </w:r>
            <w:r>
              <w:rPr>
                <w:rFonts w:ascii="Tahoma" w:eastAsia="Times New Roman" w:hAnsi="Tahoma" w:cs="Tahoma"/>
                <w:b/>
                <w:i/>
                <w:sz w:val="18"/>
                <w:szCs w:val="18"/>
                <w:lang w:val="es-ES" w:eastAsia="es-ES"/>
              </w:rPr>
              <w:t>926</w:t>
            </w:r>
            <w:r w:rsidR="00D154BF">
              <w:rPr>
                <w:rFonts w:ascii="Tahoma" w:eastAsia="Times New Roman" w:hAnsi="Tahoma" w:cs="Tahoma"/>
                <w:b/>
                <w:i/>
                <w:sz w:val="18"/>
                <w:szCs w:val="18"/>
                <w:lang w:val="es-ES" w:eastAsia="es-ES"/>
              </w:rPr>
              <w:t>.</w:t>
            </w:r>
            <w:r>
              <w:rPr>
                <w:rFonts w:ascii="Tahoma" w:eastAsia="Times New Roman" w:hAnsi="Tahoma" w:cs="Tahoma"/>
                <w:b/>
                <w:i/>
                <w:sz w:val="18"/>
                <w:szCs w:val="18"/>
                <w:lang w:val="es-ES" w:eastAsia="es-ES"/>
              </w:rPr>
              <w:t>80</w:t>
            </w: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 xml:space="preserve">Participaciones y Aportaciones </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FA5E5C">
            <w:pPr>
              <w:spacing w:after="0" w:line="276" w:lineRule="auto"/>
              <w:jc w:val="right"/>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20,609.00</w:t>
            </w: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Otras Cuentas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w:t>
            </w:r>
            <w:r w:rsidR="00D154BF">
              <w:rPr>
                <w:rFonts w:ascii="Tahoma" w:eastAsia="Times New Roman" w:hAnsi="Tahoma" w:cs="Tahoma"/>
                <w:b/>
                <w:sz w:val="18"/>
                <w:szCs w:val="18"/>
                <w:lang w:val="es-ES" w:eastAsia="es-ES"/>
              </w:rPr>
              <w:t>,</w:t>
            </w:r>
            <w:r>
              <w:rPr>
                <w:rFonts w:ascii="Tahoma" w:eastAsia="Times New Roman" w:hAnsi="Tahoma" w:cs="Tahoma"/>
                <w:b/>
                <w:sz w:val="18"/>
                <w:szCs w:val="18"/>
                <w:lang w:val="es-ES" w:eastAsia="es-ES"/>
              </w:rPr>
              <w:t>279.40</w:t>
            </w: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Porción a Corto Plazo de la Deuda Pública Interna.</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Pr="00FA5E5C"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Representa el saldo </w:t>
      </w:r>
      <w:r w:rsidR="005C5D8B">
        <w:rPr>
          <w:rFonts w:ascii="Tahoma" w:eastAsia="Times New Roman" w:hAnsi="Tahoma" w:cs="Tahoma"/>
          <w:sz w:val="18"/>
          <w:szCs w:val="18"/>
          <w:lang w:val="es-ES" w:eastAsia="es-ES"/>
        </w:rPr>
        <w:t xml:space="preserve">al mes de </w:t>
      </w:r>
      <w:r w:rsidR="00C47082">
        <w:rPr>
          <w:rFonts w:ascii="Tahoma" w:eastAsia="Times New Roman" w:hAnsi="Tahoma" w:cs="Tahoma"/>
          <w:sz w:val="18"/>
          <w:szCs w:val="18"/>
          <w:lang w:val="es-ES" w:eastAsia="es-ES"/>
        </w:rPr>
        <w:t>Noviembre</w:t>
      </w:r>
      <w:r w:rsidR="009E4AC6">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de la amortización de la deuda que se tiene contratada con BANOBRAS por la cantidad </w:t>
      </w:r>
      <w:r w:rsidRPr="00FA5E5C">
        <w:rPr>
          <w:rFonts w:ascii="Tahoma" w:eastAsia="Times New Roman" w:hAnsi="Tahoma" w:cs="Tahoma"/>
          <w:sz w:val="18"/>
          <w:szCs w:val="18"/>
          <w:lang w:val="es-ES" w:eastAsia="es-ES"/>
        </w:rPr>
        <w:t xml:space="preserve">de </w:t>
      </w:r>
      <w:r w:rsidR="001D5946">
        <w:rPr>
          <w:rFonts w:ascii="Tahoma" w:eastAsia="Times New Roman" w:hAnsi="Tahoma" w:cs="Tahoma"/>
          <w:sz w:val="18"/>
          <w:szCs w:val="18"/>
          <w:lang w:val="es-ES" w:eastAsia="es-ES"/>
        </w:rPr>
        <w:t>-</w:t>
      </w:r>
      <w:r w:rsidRPr="00FA5E5C">
        <w:rPr>
          <w:rFonts w:ascii="Tahoma" w:eastAsia="Times New Roman" w:hAnsi="Tahoma" w:cs="Tahoma"/>
          <w:b/>
          <w:sz w:val="18"/>
          <w:szCs w:val="18"/>
          <w:lang w:val="es-ES" w:eastAsia="es-ES"/>
        </w:rPr>
        <w:t xml:space="preserve">$ </w:t>
      </w:r>
      <w:r w:rsidR="001D5946">
        <w:rPr>
          <w:rFonts w:ascii="Tahoma" w:eastAsia="Times New Roman" w:hAnsi="Tahoma" w:cs="Tahoma"/>
          <w:b/>
          <w:sz w:val="18"/>
          <w:szCs w:val="18"/>
          <w:lang w:val="es-ES" w:eastAsia="es-ES"/>
        </w:rPr>
        <w:t>9,823.50</w:t>
      </w:r>
      <w:r w:rsidR="00C06403" w:rsidRPr="00FA5E5C">
        <w:rPr>
          <w:rFonts w:ascii="Tahoma" w:eastAsia="Times New Roman" w:hAnsi="Tahoma" w:cs="Tahoma"/>
          <w:sz w:val="18"/>
          <w:szCs w:val="18"/>
          <w:lang w:val="es-ES" w:eastAsia="es-ES"/>
        </w:rPr>
        <w:t xml:space="preserve"> </w:t>
      </w:r>
      <w:r w:rsidR="00B7223F" w:rsidRPr="00FA5E5C">
        <w:rPr>
          <w:rFonts w:ascii="Tahoma" w:eastAsia="Times New Roman" w:hAnsi="Tahoma" w:cs="Tahoma"/>
          <w:sz w:val="18"/>
          <w:szCs w:val="18"/>
          <w:lang w:val="es-ES" w:eastAsia="es-ES"/>
        </w:rPr>
        <w:t>(</w:t>
      </w:r>
      <w:r w:rsidR="001D5946">
        <w:rPr>
          <w:rFonts w:ascii="Tahoma" w:eastAsia="Times New Roman" w:hAnsi="Tahoma" w:cs="Tahoma"/>
          <w:sz w:val="18"/>
          <w:szCs w:val="18"/>
          <w:lang w:val="es-ES" w:eastAsia="es-ES"/>
        </w:rPr>
        <w:t>nueve</w:t>
      </w:r>
      <w:r w:rsidR="00B61F0B" w:rsidRPr="00FA5E5C">
        <w:rPr>
          <w:rFonts w:ascii="Tahoma" w:eastAsia="Times New Roman" w:hAnsi="Tahoma" w:cs="Tahoma"/>
          <w:sz w:val="18"/>
          <w:szCs w:val="18"/>
          <w:lang w:val="es-ES" w:eastAsia="es-ES"/>
        </w:rPr>
        <w:t xml:space="preserve"> mil </w:t>
      </w:r>
      <w:r w:rsidR="001D5946">
        <w:rPr>
          <w:rFonts w:ascii="Tahoma" w:eastAsia="Times New Roman" w:hAnsi="Tahoma" w:cs="Tahoma"/>
          <w:sz w:val="18"/>
          <w:szCs w:val="18"/>
          <w:lang w:val="es-ES" w:eastAsia="es-ES"/>
        </w:rPr>
        <w:t xml:space="preserve">ochocientos veintitrés </w:t>
      </w:r>
      <w:r w:rsidR="00B61F0B" w:rsidRPr="00FA5E5C">
        <w:rPr>
          <w:rFonts w:ascii="Tahoma" w:eastAsia="Times New Roman" w:hAnsi="Tahoma" w:cs="Tahoma"/>
          <w:sz w:val="18"/>
          <w:szCs w:val="18"/>
          <w:lang w:val="es-ES" w:eastAsia="es-ES"/>
        </w:rPr>
        <w:t xml:space="preserve">pesos  </w:t>
      </w:r>
      <w:r w:rsidR="001D5946">
        <w:rPr>
          <w:rFonts w:ascii="Tahoma" w:eastAsia="Times New Roman" w:hAnsi="Tahoma" w:cs="Tahoma"/>
          <w:sz w:val="18"/>
          <w:szCs w:val="18"/>
          <w:lang w:val="es-ES" w:eastAsia="es-ES"/>
        </w:rPr>
        <w:t>50</w:t>
      </w:r>
      <w:r w:rsidR="005C5D8B" w:rsidRPr="00FA5E5C">
        <w:rPr>
          <w:rFonts w:ascii="Tahoma" w:eastAsia="Times New Roman" w:hAnsi="Tahoma" w:cs="Tahoma"/>
          <w:sz w:val="18"/>
          <w:szCs w:val="18"/>
          <w:lang w:val="es-ES" w:eastAsia="es-ES"/>
        </w:rPr>
        <w:t>/100</w:t>
      </w:r>
      <w:r w:rsidRPr="00FA5E5C">
        <w:rPr>
          <w:rFonts w:ascii="Tahoma" w:eastAsia="Times New Roman" w:hAnsi="Tahoma" w:cs="Tahoma"/>
          <w:sz w:val="18"/>
          <w:szCs w:val="18"/>
          <w:lang w:val="es-ES" w:eastAsia="es-ES"/>
        </w:rPr>
        <w:t xml:space="preserve"> M.N.)</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lastRenderedPageBreak/>
        <w:t>Otras Provisiones a Corto Plazo.</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Representa principalmente las provisiones de las diferentes prestaciones que tiene el personal sindicalizado y de confianza, con un saldo al cierre  de  la   cuenta pública   mensual </w:t>
      </w:r>
      <w:r w:rsidR="00757E61">
        <w:rPr>
          <w:rFonts w:ascii="Tahoma" w:eastAsia="Times New Roman" w:hAnsi="Tahoma" w:cs="Tahoma"/>
          <w:sz w:val="18"/>
          <w:szCs w:val="18"/>
          <w:lang w:val="es-ES" w:eastAsia="es-ES"/>
        </w:rPr>
        <w:t>de</w:t>
      </w:r>
      <w:r w:rsidR="009E4AC6">
        <w:rPr>
          <w:rFonts w:ascii="Tahoma" w:eastAsia="Times New Roman" w:hAnsi="Tahoma" w:cs="Tahoma"/>
          <w:sz w:val="18"/>
          <w:szCs w:val="18"/>
          <w:lang w:val="es-ES" w:eastAsia="es-ES"/>
        </w:rPr>
        <w:t xml:space="preserve"> </w:t>
      </w:r>
      <w:r w:rsidR="00C47082">
        <w:rPr>
          <w:rFonts w:ascii="Tahoma" w:eastAsia="Times New Roman" w:hAnsi="Tahoma" w:cs="Tahoma"/>
          <w:sz w:val="18"/>
          <w:szCs w:val="18"/>
          <w:lang w:val="es-ES" w:eastAsia="es-ES"/>
        </w:rPr>
        <w:t>Noviembre</w:t>
      </w:r>
      <w:r w:rsidR="009E4AC6">
        <w:rPr>
          <w:rFonts w:ascii="Tahoma" w:eastAsia="Times New Roman" w:hAnsi="Tahoma" w:cs="Tahoma"/>
          <w:sz w:val="18"/>
          <w:szCs w:val="18"/>
          <w:lang w:val="es-ES" w:eastAsia="es-ES"/>
        </w:rPr>
        <w:t xml:space="preserve"> </w:t>
      </w:r>
      <w:r w:rsidR="0058133D">
        <w:rPr>
          <w:rFonts w:ascii="Tahoma" w:eastAsia="Times New Roman" w:hAnsi="Tahoma" w:cs="Tahoma"/>
          <w:sz w:val="18"/>
          <w:szCs w:val="18"/>
          <w:lang w:val="es-ES" w:eastAsia="es-ES"/>
        </w:rPr>
        <w:t xml:space="preserve"> </w:t>
      </w:r>
      <w:r w:rsidR="00527988">
        <w:rPr>
          <w:rFonts w:ascii="Tahoma" w:eastAsia="Times New Roman" w:hAnsi="Tahoma" w:cs="Tahoma"/>
          <w:sz w:val="18"/>
          <w:szCs w:val="18"/>
          <w:lang w:val="es-ES" w:eastAsia="es-ES"/>
        </w:rPr>
        <w:t xml:space="preserve"> de </w:t>
      </w:r>
      <w:r w:rsidR="00757E61">
        <w:rPr>
          <w:rFonts w:ascii="Tahoma" w:eastAsia="Times New Roman" w:hAnsi="Tahoma" w:cs="Tahoma"/>
          <w:sz w:val="18"/>
          <w:szCs w:val="18"/>
          <w:lang w:val="es-ES" w:eastAsia="es-ES"/>
        </w:rPr>
        <w:t xml:space="preserve"> </w:t>
      </w:r>
      <w:r>
        <w:rPr>
          <w:rFonts w:ascii="Tahoma" w:eastAsia="Times New Roman" w:hAnsi="Tahoma" w:cs="Tahoma"/>
          <w:sz w:val="18"/>
          <w:szCs w:val="18"/>
          <w:lang w:eastAsia="es-ES"/>
        </w:rPr>
        <w:t xml:space="preserve">2022, </w:t>
      </w:r>
      <w:r>
        <w:rPr>
          <w:rFonts w:ascii="Tahoma" w:eastAsia="Times New Roman" w:hAnsi="Tahoma" w:cs="Tahoma"/>
          <w:sz w:val="18"/>
          <w:szCs w:val="18"/>
          <w:lang w:val="es-ES" w:eastAsia="es-ES"/>
        </w:rPr>
        <w:t xml:space="preserve">por la cantidad  de </w:t>
      </w:r>
      <w:r w:rsidRPr="00FA5E5C">
        <w:rPr>
          <w:rFonts w:ascii="Tahoma" w:eastAsia="Times New Roman" w:hAnsi="Tahoma" w:cs="Tahoma"/>
          <w:b/>
          <w:sz w:val="18"/>
          <w:szCs w:val="18"/>
          <w:lang w:val="es-ES" w:eastAsia="es-ES"/>
        </w:rPr>
        <w:t xml:space="preserve">$ </w:t>
      </w:r>
      <w:r w:rsidR="001D5946">
        <w:rPr>
          <w:rFonts w:ascii="Tahoma" w:eastAsia="Times New Roman" w:hAnsi="Tahoma" w:cs="Tahoma"/>
          <w:b/>
          <w:sz w:val="18"/>
          <w:szCs w:val="18"/>
          <w:lang w:val="es-ES" w:eastAsia="es-ES"/>
        </w:rPr>
        <w:t>20</w:t>
      </w:r>
      <w:proofErr w:type="gramStart"/>
      <w:r w:rsidR="001D5946">
        <w:rPr>
          <w:rFonts w:ascii="Tahoma" w:eastAsia="Times New Roman" w:hAnsi="Tahoma" w:cs="Tahoma"/>
          <w:b/>
          <w:sz w:val="18"/>
          <w:szCs w:val="18"/>
          <w:lang w:val="es-ES" w:eastAsia="es-ES"/>
        </w:rPr>
        <w:t>,211,578.01</w:t>
      </w:r>
      <w:proofErr w:type="gramEnd"/>
      <w:r w:rsidRPr="00FA5E5C">
        <w:rPr>
          <w:rFonts w:ascii="Tahoma" w:eastAsia="Times New Roman" w:hAnsi="Tahoma" w:cs="Tahoma"/>
          <w:sz w:val="18"/>
          <w:szCs w:val="18"/>
          <w:lang w:val="es-ES" w:eastAsia="es-ES"/>
        </w:rPr>
        <w:t xml:space="preserve"> (</w:t>
      </w:r>
      <w:r w:rsidR="001D5946">
        <w:rPr>
          <w:rFonts w:ascii="Tahoma" w:eastAsia="Times New Roman" w:hAnsi="Tahoma" w:cs="Tahoma"/>
          <w:sz w:val="18"/>
          <w:szCs w:val="18"/>
          <w:lang w:val="es-ES" w:eastAsia="es-ES"/>
        </w:rPr>
        <w:t>veinte</w:t>
      </w:r>
      <w:r w:rsidRPr="00FA5E5C">
        <w:rPr>
          <w:rFonts w:ascii="Tahoma" w:eastAsia="Times New Roman" w:hAnsi="Tahoma" w:cs="Tahoma"/>
          <w:sz w:val="18"/>
          <w:szCs w:val="18"/>
          <w:lang w:val="es-ES" w:eastAsia="es-ES"/>
        </w:rPr>
        <w:t xml:space="preserve"> millones </w:t>
      </w:r>
      <w:r w:rsidR="001D5946">
        <w:rPr>
          <w:rFonts w:ascii="Tahoma" w:eastAsia="Times New Roman" w:hAnsi="Tahoma" w:cs="Tahoma"/>
          <w:sz w:val="18"/>
          <w:szCs w:val="18"/>
          <w:lang w:val="es-ES" w:eastAsia="es-ES"/>
        </w:rPr>
        <w:t>doscientos once</w:t>
      </w:r>
      <w:r w:rsidR="00FA5E5C" w:rsidRPr="00FA5E5C">
        <w:rPr>
          <w:rFonts w:ascii="Tahoma" w:eastAsia="Times New Roman" w:hAnsi="Tahoma" w:cs="Tahoma"/>
          <w:sz w:val="18"/>
          <w:szCs w:val="18"/>
          <w:lang w:val="es-ES" w:eastAsia="es-ES"/>
        </w:rPr>
        <w:t xml:space="preserve"> mil </w:t>
      </w:r>
      <w:r w:rsidR="001D5946">
        <w:rPr>
          <w:rFonts w:ascii="Tahoma" w:eastAsia="Times New Roman" w:hAnsi="Tahoma" w:cs="Tahoma"/>
          <w:sz w:val="18"/>
          <w:szCs w:val="18"/>
          <w:lang w:val="es-ES" w:eastAsia="es-ES"/>
        </w:rPr>
        <w:t>quini</w:t>
      </w:r>
      <w:r w:rsidR="00FA5E5C" w:rsidRPr="00FA5E5C">
        <w:rPr>
          <w:rFonts w:ascii="Tahoma" w:eastAsia="Times New Roman" w:hAnsi="Tahoma" w:cs="Tahoma"/>
          <w:sz w:val="18"/>
          <w:szCs w:val="18"/>
          <w:lang w:val="es-ES" w:eastAsia="es-ES"/>
        </w:rPr>
        <w:t xml:space="preserve">entos </w:t>
      </w:r>
      <w:r w:rsidR="001D5946">
        <w:rPr>
          <w:rFonts w:ascii="Tahoma" w:eastAsia="Times New Roman" w:hAnsi="Tahoma" w:cs="Tahoma"/>
          <w:sz w:val="18"/>
          <w:szCs w:val="18"/>
          <w:lang w:val="es-ES" w:eastAsia="es-ES"/>
        </w:rPr>
        <w:t xml:space="preserve">setenta y ocho </w:t>
      </w:r>
      <w:r w:rsidRPr="00FA5E5C">
        <w:rPr>
          <w:rFonts w:ascii="Tahoma" w:eastAsia="Times New Roman" w:hAnsi="Tahoma" w:cs="Tahoma"/>
          <w:sz w:val="18"/>
          <w:szCs w:val="18"/>
          <w:lang w:val="es-ES" w:eastAsia="es-ES"/>
        </w:rPr>
        <w:t xml:space="preserve">pesos </w:t>
      </w:r>
      <w:r w:rsidR="001D5946">
        <w:rPr>
          <w:rFonts w:ascii="Tahoma" w:eastAsia="Times New Roman" w:hAnsi="Tahoma" w:cs="Tahoma"/>
          <w:sz w:val="18"/>
          <w:szCs w:val="18"/>
          <w:lang w:val="es-ES" w:eastAsia="es-ES"/>
        </w:rPr>
        <w:t>01</w:t>
      </w:r>
      <w:r w:rsidRPr="00FA5E5C">
        <w:rPr>
          <w:rFonts w:ascii="Tahoma" w:eastAsia="Times New Roman" w:hAnsi="Tahoma" w:cs="Tahoma"/>
          <w:sz w:val="18"/>
          <w:szCs w:val="18"/>
          <w:lang w:val="es-ES" w:eastAsia="es-ES"/>
        </w:rPr>
        <w:t>/100 m.n.).</w:t>
      </w:r>
    </w:p>
    <w:p w:rsidR="00113C5A" w:rsidRDefault="00113C5A" w:rsidP="00113C5A">
      <w:pPr>
        <w:spacing w:after="0" w:line="276" w:lineRule="auto"/>
        <w:jc w:val="both"/>
        <w:rPr>
          <w:rFonts w:ascii="Tahoma" w:eastAsia="Times New Roman" w:hAnsi="Tahoma" w:cs="Tahoma"/>
          <w:sz w:val="18"/>
          <w:szCs w:val="18"/>
          <w:lang w:val="es-ES" w:eastAsia="es-ES"/>
        </w:rPr>
      </w:pPr>
    </w:p>
    <w:tbl>
      <w:tblPr>
        <w:tblW w:w="8026"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2"/>
        <w:gridCol w:w="1864"/>
      </w:tblGrid>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86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Provisiones prestaciones personal de confianza</w:t>
            </w:r>
          </w:p>
        </w:tc>
        <w:tc>
          <w:tcPr>
            <w:tcW w:w="1864" w:type="dxa"/>
            <w:tcBorders>
              <w:top w:val="single" w:sz="4" w:space="0" w:color="auto"/>
              <w:left w:val="single" w:sz="4" w:space="0" w:color="auto"/>
              <w:bottom w:val="single" w:sz="4" w:space="0" w:color="auto"/>
              <w:right w:val="single" w:sz="4" w:space="0" w:color="auto"/>
            </w:tcBorders>
            <w:hideMark/>
          </w:tcPr>
          <w:p w:rsidR="00113C5A" w:rsidRPr="00D42658" w:rsidRDefault="00113C5A">
            <w:pPr>
              <w:spacing w:after="0" w:line="276" w:lineRule="auto"/>
              <w:jc w:val="right"/>
              <w:rPr>
                <w:rFonts w:ascii="Tahoma" w:eastAsia="Times New Roman" w:hAnsi="Tahoma" w:cs="Tahoma"/>
                <w:sz w:val="18"/>
                <w:szCs w:val="18"/>
                <w:lang w:val="es-ES" w:eastAsia="es-ES"/>
              </w:rPr>
            </w:pPr>
            <w:r w:rsidRPr="00D42658">
              <w:rPr>
                <w:rFonts w:ascii="Tahoma" w:eastAsia="Times New Roman" w:hAnsi="Tahoma" w:cs="Tahoma"/>
                <w:sz w:val="18"/>
                <w:szCs w:val="18"/>
                <w:lang w:val="es-ES" w:eastAsia="es-ES"/>
              </w:rPr>
              <w:t>1,535,077.13</w:t>
            </w:r>
          </w:p>
        </w:tc>
      </w:tr>
      <w:tr w:rsidR="00113C5A"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Provisiones prestaciones personal eventual</w:t>
            </w:r>
          </w:p>
        </w:tc>
        <w:tc>
          <w:tcPr>
            <w:tcW w:w="1864" w:type="dxa"/>
            <w:tcBorders>
              <w:top w:val="single" w:sz="4" w:space="0" w:color="auto"/>
              <w:left w:val="single" w:sz="4" w:space="0" w:color="auto"/>
              <w:bottom w:val="single" w:sz="4" w:space="0" w:color="auto"/>
              <w:right w:val="single" w:sz="4" w:space="0" w:color="auto"/>
            </w:tcBorders>
            <w:hideMark/>
          </w:tcPr>
          <w:p w:rsidR="00113C5A" w:rsidRPr="00D42658" w:rsidRDefault="00113C5A">
            <w:pPr>
              <w:spacing w:after="0" w:line="276" w:lineRule="auto"/>
              <w:jc w:val="right"/>
              <w:rPr>
                <w:rFonts w:ascii="Tahoma" w:eastAsia="Times New Roman" w:hAnsi="Tahoma" w:cs="Tahoma"/>
                <w:sz w:val="18"/>
                <w:szCs w:val="18"/>
                <w:lang w:val="es-ES" w:eastAsia="es-ES"/>
              </w:rPr>
            </w:pPr>
            <w:r w:rsidRPr="00D42658">
              <w:rPr>
                <w:rFonts w:ascii="Tahoma" w:eastAsia="Times New Roman" w:hAnsi="Tahoma" w:cs="Tahoma"/>
                <w:sz w:val="18"/>
                <w:szCs w:val="18"/>
                <w:lang w:val="es-ES" w:eastAsia="es-ES"/>
              </w:rPr>
              <w:t>512,754.79</w:t>
            </w:r>
          </w:p>
        </w:tc>
      </w:tr>
      <w:tr w:rsidR="00113C5A"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Provisiones Fondo de Ahorro (</w:t>
            </w:r>
            <w:proofErr w:type="spellStart"/>
            <w:r>
              <w:rPr>
                <w:rFonts w:ascii="Tahoma" w:eastAsia="Times New Roman" w:hAnsi="Tahoma" w:cs="Tahoma"/>
                <w:sz w:val="18"/>
                <w:szCs w:val="18"/>
                <w:lang w:val="es-ES" w:eastAsia="es-ES"/>
              </w:rPr>
              <w:t>Seg</w:t>
            </w:r>
            <w:proofErr w:type="spellEnd"/>
            <w:r>
              <w:rPr>
                <w:rFonts w:ascii="Tahoma" w:eastAsia="Times New Roman" w:hAnsi="Tahoma" w:cs="Tahoma"/>
                <w:sz w:val="18"/>
                <w:szCs w:val="18"/>
                <w:lang w:val="es-ES" w:eastAsia="es-ES"/>
              </w:rPr>
              <w:t xml:space="preserve">. Pub. Parte </w:t>
            </w:r>
            <w:proofErr w:type="spellStart"/>
            <w:r>
              <w:rPr>
                <w:rFonts w:ascii="Tahoma" w:eastAsia="Times New Roman" w:hAnsi="Tahoma" w:cs="Tahoma"/>
                <w:sz w:val="18"/>
                <w:szCs w:val="18"/>
                <w:lang w:val="es-ES" w:eastAsia="es-ES"/>
              </w:rPr>
              <w:t>Mpal</w:t>
            </w:r>
            <w:proofErr w:type="spellEnd"/>
            <w:r>
              <w:rPr>
                <w:rFonts w:ascii="Tahoma" w:eastAsia="Times New Roman" w:hAnsi="Tahoma" w:cs="Tahoma"/>
                <w:sz w:val="18"/>
                <w:szCs w:val="18"/>
                <w:lang w:val="es-ES" w:eastAsia="es-ES"/>
              </w:rPr>
              <w:t>.)</w:t>
            </w:r>
          </w:p>
        </w:tc>
        <w:tc>
          <w:tcPr>
            <w:tcW w:w="1864" w:type="dxa"/>
            <w:tcBorders>
              <w:top w:val="single" w:sz="4" w:space="0" w:color="auto"/>
              <w:left w:val="single" w:sz="4" w:space="0" w:color="auto"/>
              <w:bottom w:val="single" w:sz="4" w:space="0" w:color="auto"/>
              <w:right w:val="single" w:sz="4" w:space="0" w:color="auto"/>
            </w:tcBorders>
            <w:hideMark/>
          </w:tcPr>
          <w:p w:rsidR="00113C5A" w:rsidRPr="00D42658" w:rsidRDefault="00113C5A">
            <w:pPr>
              <w:spacing w:after="0" w:line="276" w:lineRule="auto"/>
              <w:jc w:val="right"/>
              <w:rPr>
                <w:rFonts w:ascii="Tahoma" w:eastAsia="Times New Roman" w:hAnsi="Tahoma" w:cs="Tahoma"/>
                <w:sz w:val="18"/>
                <w:szCs w:val="18"/>
                <w:lang w:val="es-ES" w:eastAsia="es-ES"/>
              </w:rPr>
            </w:pPr>
            <w:r w:rsidRPr="00D42658">
              <w:rPr>
                <w:rFonts w:ascii="Tahoma" w:eastAsia="Times New Roman" w:hAnsi="Tahoma" w:cs="Tahoma"/>
                <w:sz w:val="18"/>
                <w:szCs w:val="18"/>
                <w:lang w:val="es-ES" w:eastAsia="es-ES"/>
              </w:rPr>
              <w:t>268,831.82</w:t>
            </w:r>
          </w:p>
        </w:tc>
      </w:tr>
      <w:tr w:rsidR="00113C5A"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Prestaciones varias de 2012</w:t>
            </w:r>
          </w:p>
        </w:tc>
        <w:tc>
          <w:tcPr>
            <w:tcW w:w="1864" w:type="dxa"/>
            <w:tcBorders>
              <w:top w:val="single" w:sz="4" w:space="0" w:color="auto"/>
              <w:left w:val="single" w:sz="4" w:space="0" w:color="auto"/>
              <w:bottom w:val="single" w:sz="4" w:space="0" w:color="auto"/>
              <w:right w:val="single" w:sz="4" w:space="0" w:color="auto"/>
            </w:tcBorders>
            <w:hideMark/>
          </w:tcPr>
          <w:p w:rsidR="00113C5A" w:rsidRPr="00D42658" w:rsidRDefault="00113C5A">
            <w:pPr>
              <w:spacing w:after="0" w:line="276" w:lineRule="auto"/>
              <w:jc w:val="right"/>
              <w:rPr>
                <w:rFonts w:ascii="Tahoma" w:eastAsia="Times New Roman" w:hAnsi="Tahoma" w:cs="Tahoma"/>
                <w:sz w:val="18"/>
                <w:szCs w:val="18"/>
                <w:highlight w:val="yellow"/>
                <w:lang w:val="es-ES" w:eastAsia="es-ES"/>
              </w:rPr>
            </w:pPr>
            <w:r w:rsidRPr="00D42658">
              <w:rPr>
                <w:rFonts w:ascii="Tahoma" w:eastAsia="Times New Roman" w:hAnsi="Tahoma" w:cs="Tahoma"/>
                <w:sz w:val="18"/>
                <w:szCs w:val="18"/>
                <w:lang w:val="es-ES" w:eastAsia="es-ES"/>
              </w:rPr>
              <w:t>2,289,906.18</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Sexenal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D42658" w:rsidRDefault="00113C5A">
            <w:pPr>
              <w:spacing w:after="0" w:line="276" w:lineRule="auto"/>
              <w:jc w:val="right"/>
              <w:rPr>
                <w:rFonts w:ascii="Tahoma" w:eastAsia="Times New Roman" w:hAnsi="Tahoma" w:cs="Tahoma"/>
                <w:sz w:val="18"/>
                <w:szCs w:val="18"/>
                <w:lang w:val="es-ES" w:eastAsia="es-ES"/>
              </w:rPr>
            </w:pPr>
            <w:r w:rsidRPr="00D42658">
              <w:rPr>
                <w:rFonts w:ascii="Tahoma" w:eastAsia="Times New Roman" w:hAnsi="Tahoma" w:cs="Tahoma"/>
                <w:sz w:val="18"/>
                <w:szCs w:val="18"/>
                <w:lang w:val="es-ES" w:eastAsia="es-ES"/>
              </w:rPr>
              <w:t>2,901,704.14</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Burócrata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D42658" w:rsidRDefault="00113C5A">
            <w:pPr>
              <w:spacing w:after="0" w:line="276" w:lineRule="auto"/>
              <w:jc w:val="right"/>
              <w:rPr>
                <w:rFonts w:ascii="Tahoma" w:eastAsia="Times New Roman" w:hAnsi="Tahoma" w:cs="Tahoma"/>
                <w:sz w:val="18"/>
                <w:szCs w:val="18"/>
                <w:lang w:val="es-ES" w:eastAsia="es-ES"/>
              </w:rPr>
            </w:pPr>
            <w:r w:rsidRPr="00D42658">
              <w:rPr>
                <w:rFonts w:ascii="Tahoma" w:eastAsia="Times New Roman" w:hAnsi="Tahoma" w:cs="Tahoma"/>
                <w:sz w:val="18"/>
                <w:szCs w:val="18"/>
                <w:lang w:val="es-ES" w:eastAsia="es-ES"/>
              </w:rPr>
              <w:t>4,642,726.98</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Antigüedad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D42658" w:rsidRDefault="00113C5A">
            <w:pPr>
              <w:spacing w:after="0" w:line="276" w:lineRule="auto"/>
              <w:jc w:val="right"/>
              <w:rPr>
                <w:rFonts w:ascii="Tahoma" w:eastAsia="Times New Roman" w:hAnsi="Tahoma" w:cs="Tahoma"/>
                <w:sz w:val="18"/>
                <w:szCs w:val="18"/>
                <w:lang w:val="es-ES" w:eastAsia="es-ES"/>
              </w:rPr>
            </w:pPr>
            <w:r w:rsidRPr="00D42658">
              <w:rPr>
                <w:rFonts w:ascii="Tahoma" w:eastAsia="Times New Roman" w:hAnsi="Tahoma" w:cs="Tahoma"/>
                <w:sz w:val="18"/>
                <w:szCs w:val="18"/>
                <w:lang w:val="es-ES" w:eastAsia="es-ES"/>
              </w:rPr>
              <w:t>826,296.84</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Capacitación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D42658" w:rsidRDefault="00113C5A">
            <w:pPr>
              <w:spacing w:after="0" w:line="276" w:lineRule="auto"/>
              <w:jc w:val="right"/>
              <w:rPr>
                <w:rFonts w:ascii="Tahoma" w:eastAsia="Times New Roman" w:hAnsi="Tahoma" w:cs="Tahoma"/>
                <w:sz w:val="18"/>
                <w:szCs w:val="18"/>
                <w:lang w:val="es-ES" w:eastAsia="es-ES"/>
              </w:rPr>
            </w:pPr>
            <w:r w:rsidRPr="00D42658">
              <w:rPr>
                <w:rFonts w:ascii="Tahoma" w:eastAsia="Times New Roman" w:hAnsi="Tahoma" w:cs="Tahoma"/>
                <w:sz w:val="18"/>
                <w:szCs w:val="18"/>
                <w:lang w:val="es-ES" w:eastAsia="es-ES"/>
              </w:rPr>
              <w:t>625,975.20</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Secretaria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D42658" w:rsidRDefault="00113C5A">
            <w:pPr>
              <w:spacing w:after="0" w:line="276" w:lineRule="auto"/>
              <w:jc w:val="right"/>
              <w:rPr>
                <w:rFonts w:ascii="Tahoma" w:eastAsia="Times New Roman" w:hAnsi="Tahoma" w:cs="Tahoma"/>
                <w:sz w:val="18"/>
                <w:szCs w:val="18"/>
                <w:lang w:val="es-ES" w:eastAsia="es-ES"/>
              </w:rPr>
            </w:pPr>
            <w:r w:rsidRPr="00D42658">
              <w:rPr>
                <w:rFonts w:ascii="Tahoma" w:eastAsia="Times New Roman" w:hAnsi="Tahoma" w:cs="Tahoma"/>
                <w:sz w:val="18"/>
                <w:szCs w:val="18"/>
                <w:lang w:val="es-ES" w:eastAsia="es-ES"/>
              </w:rPr>
              <w:t>20,892.68</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Bonos de Antigüedad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Pr="00D42658" w:rsidRDefault="00113C5A">
            <w:pPr>
              <w:spacing w:after="0" w:line="276" w:lineRule="auto"/>
              <w:jc w:val="right"/>
              <w:rPr>
                <w:rFonts w:ascii="Tahoma" w:eastAsia="Times New Roman" w:hAnsi="Tahoma" w:cs="Tahoma"/>
                <w:sz w:val="18"/>
                <w:szCs w:val="18"/>
                <w:lang w:val="es-ES" w:eastAsia="es-ES"/>
              </w:rPr>
            </w:pPr>
            <w:r w:rsidRPr="00D42658">
              <w:rPr>
                <w:rFonts w:ascii="Tahoma" w:eastAsia="Times New Roman" w:hAnsi="Tahoma" w:cs="Tahoma"/>
                <w:sz w:val="18"/>
                <w:szCs w:val="18"/>
                <w:lang w:val="es-ES" w:eastAsia="es-ES"/>
              </w:rPr>
              <w:t>1,182,221.14</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Sindical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D42658" w:rsidRDefault="00113C5A">
            <w:pPr>
              <w:spacing w:after="0" w:line="276" w:lineRule="auto"/>
              <w:jc w:val="right"/>
              <w:rPr>
                <w:rFonts w:ascii="Tahoma" w:eastAsia="Times New Roman" w:hAnsi="Tahoma" w:cs="Tahoma"/>
                <w:sz w:val="18"/>
                <w:szCs w:val="18"/>
                <w:lang w:val="es-ES" w:eastAsia="es-ES"/>
              </w:rPr>
            </w:pPr>
            <w:r w:rsidRPr="00D42658">
              <w:rPr>
                <w:rFonts w:ascii="Tahoma" w:eastAsia="Times New Roman" w:hAnsi="Tahoma" w:cs="Tahoma"/>
                <w:sz w:val="18"/>
                <w:szCs w:val="18"/>
                <w:lang w:val="es-ES" w:eastAsia="es-ES"/>
              </w:rPr>
              <w:t>1,515,424.40</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Bono del Padre 2017 sindicalizados </w:t>
            </w:r>
          </w:p>
        </w:tc>
        <w:tc>
          <w:tcPr>
            <w:tcW w:w="1864" w:type="dxa"/>
            <w:tcBorders>
              <w:top w:val="single" w:sz="4" w:space="0" w:color="auto"/>
              <w:left w:val="single" w:sz="4" w:space="0" w:color="auto"/>
              <w:bottom w:val="single" w:sz="4" w:space="0" w:color="auto"/>
              <w:right w:val="single" w:sz="4" w:space="0" w:color="auto"/>
            </w:tcBorders>
            <w:hideMark/>
          </w:tcPr>
          <w:p w:rsidR="00113C5A" w:rsidRPr="00D42658" w:rsidRDefault="00113C5A">
            <w:pPr>
              <w:spacing w:after="0" w:line="276" w:lineRule="auto"/>
              <w:jc w:val="right"/>
              <w:rPr>
                <w:rFonts w:ascii="Tahoma" w:eastAsia="Times New Roman" w:hAnsi="Tahoma" w:cs="Tahoma"/>
                <w:sz w:val="18"/>
                <w:szCs w:val="18"/>
                <w:lang w:val="es-ES" w:eastAsia="es-ES"/>
              </w:rPr>
            </w:pPr>
            <w:r w:rsidRPr="00D42658">
              <w:rPr>
                <w:rFonts w:ascii="Tahoma" w:eastAsia="Times New Roman" w:hAnsi="Tahoma" w:cs="Tahoma"/>
                <w:sz w:val="18"/>
                <w:szCs w:val="18"/>
                <w:lang w:val="es-ES" w:eastAsia="es-ES"/>
              </w:rPr>
              <w:t>220,249.77</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Útiles escolares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Pr="00D42658" w:rsidRDefault="00113C5A">
            <w:pPr>
              <w:spacing w:after="0" w:line="276" w:lineRule="auto"/>
              <w:jc w:val="right"/>
              <w:rPr>
                <w:rFonts w:ascii="Tahoma" w:eastAsia="Times New Roman" w:hAnsi="Tahoma" w:cs="Tahoma"/>
                <w:sz w:val="18"/>
                <w:szCs w:val="18"/>
                <w:lang w:val="es-ES" w:eastAsia="es-ES"/>
              </w:rPr>
            </w:pPr>
            <w:r w:rsidRPr="00D42658">
              <w:rPr>
                <w:rFonts w:ascii="Tahoma" w:eastAsia="Times New Roman" w:hAnsi="Tahoma" w:cs="Tahoma"/>
                <w:sz w:val="18"/>
                <w:szCs w:val="18"/>
                <w:lang w:val="es-ES" w:eastAsia="es-ES"/>
              </w:rPr>
              <w:t>870,814.29</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de Capacitación Sindicalizados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D42658" w:rsidRDefault="00113C5A">
            <w:pPr>
              <w:spacing w:after="0" w:line="276" w:lineRule="auto"/>
              <w:jc w:val="right"/>
              <w:rPr>
                <w:rFonts w:ascii="Tahoma" w:eastAsia="Times New Roman" w:hAnsi="Tahoma" w:cs="Tahoma"/>
                <w:sz w:val="18"/>
                <w:szCs w:val="18"/>
                <w:lang w:val="es-ES" w:eastAsia="es-ES"/>
              </w:rPr>
            </w:pPr>
            <w:r w:rsidRPr="00D42658">
              <w:rPr>
                <w:rFonts w:ascii="Tahoma" w:eastAsia="Times New Roman" w:hAnsi="Tahoma" w:cs="Tahoma"/>
                <w:sz w:val="18"/>
                <w:szCs w:val="18"/>
                <w:lang w:val="es-ES" w:eastAsia="es-ES"/>
              </w:rPr>
              <w:t>634,000.20</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Provisión de Nomina General</w:t>
            </w:r>
          </w:p>
        </w:tc>
        <w:tc>
          <w:tcPr>
            <w:tcW w:w="1864" w:type="dxa"/>
            <w:tcBorders>
              <w:top w:val="single" w:sz="4" w:space="0" w:color="auto"/>
              <w:left w:val="single" w:sz="4" w:space="0" w:color="auto"/>
              <w:bottom w:val="single" w:sz="4" w:space="0" w:color="auto"/>
              <w:right w:val="single" w:sz="4" w:space="0" w:color="auto"/>
            </w:tcBorders>
            <w:hideMark/>
          </w:tcPr>
          <w:p w:rsidR="00D42658" w:rsidRPr="00D42658" w:rsidRDefault="00A15436" w:rsidP="00D42658">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2,164,702.45</w:t>
            </w: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Hacienda Pública/Patrimonio.</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El patrimonio </w:t>
      </w:r>
      <w:r w:rsidR="0001384B">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contribuido </w:t>
      </w:r>
      <w:r w:rsidR="0001384B">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al</w:t>
      </w:r>
      <w:r w:rsidR="0001384B">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cierre</w:t>
      </w:r>
      <w:r w:rsidR="0001384B">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del</w:t>
      </w:r>
      <w:r w:rsidR="0001384B">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mes </w:t>
      </w:r>
      <w:r w:rsidR="0001384B">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de</w:t>
      </w:r>
      <w:r w:rsidR="0001384B">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w:t>
      </w:r>
      <w:r w:rsidR="00C47082">
        <w:rPr>
          <w:rFonts w:ascii="Tahoma" w:eastAsia="Times New Roman" w:hAnsi="Tahoma" w:cs="Tahoma"/>
          <w:sz w:val="18"/>
          <w:szCs w:val="18"/>
          <w:lang w:val="es-ES" w:eastAsia="es-ES"/>
        </w:rPr>
        <w:t>Noviembre</w:t>
      </w:r>
      <w:r w:rsidR="009E4AC6">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2022 </w:t>
      </w:r>
      <w:r w:rsidR="0001384B">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es</w:t>
      </w:r>
      <w:r w:rsidR="0001384B">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por</w:t>
      </w:r>
      <w:r w:rsidR="0001384B">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la </w:t>
      </w:r>
      <w:r w:rsidR="0001384B">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cantidad </w:t>
      </w:r>
      <w:r w:rsidR="0001384B">
        <w:rPr>
          <w:rFonts w:ascii="Tahoma" w:eastAsia="Times New Roman" w:hAnsi="Tahoma" w:cs="Tahoma"/>
          <w:sz w:val="18"/>
          <w:szCs w:val="18"/>
          <w:lang w:val="es-ES" w:eastAsia="es-ES"/>
        </w:rPr>
        <w:t xml:space="preserve">  </w:t>
      </w:r>
      <w:r w:rsidRPr="0001384B">
        <w:rPr>
          <w:rFonts w:ascii="Tahoma" w:eastAsia="Times New Roman" w:hAnsi="Tahoma" w:cs="Tahoma"/>
          <w:sz w:val="18"/>
          <w:szCs w:val="18"/>
          <w:lang w:val="es-ES" w:eastAsia="es-ES"/>
        </w:rPr>
        <w:t>de</w:t>
      </w:r>
      <w:r w:rsidR="0001384B" w:rsidRPr="0001384B">
        <w:rPr>
          <w:rFonts w:ascii="Tahoma" w:eastAsia="Times New Roman" w:hAnsi="Tahoma" w:cs="Tahoma"/>
          <w:sz w:val="18"/>
          <w:szCs w:val="18"/>
          <w:lang w:val="es-ES" w:eastAsia="es-ES"/>
        </w:rPr>
        <w:t xml:space="preserve">   </w:t>
      </w:r>
      <w:r w:rsidRPr="0001384B">
        <w:rPr>
          <w:rFonts w:ascii="Tahoma" w:eastAsia="Times New Roman" w:hAnsi="Tahoma" w:cs="Tahoma"/>
          <w:sz w:val="18"/>
          <w:szCs w:val="18"/>
          <w:lang w:val="es-ES" w:eastAsia="es-ES"/>
        </w:rPr>
        <w:t xml:space="preserve"> </w:t>
      </w:r>
      <w:r w:rsidRPr="0001384B">
        <w:rPr>
          <w:rFonts w:ascii="Tahoma" w:eastAsia="Times New Roman" w:hAnsi="Tahoma" w:cs="Tahoma"/>
          <w:b/>
          <w:sz w:val="18"/>
          <w:szCs w:val="18"/>
          <w:lang w:val="es-ES" w:eastAsia="es-ES"/>
        </w:rPr>
        <w:t>$ 112,800,105.42</w:t>
      </w:r>
      <w:r w:rsidRPr="0001384B">
        <w:rPr>
          <w:rFonts w:ascii="Tahoma" w:eastAsia="Times New Roman" w:hAnsi="Tahoma" w:cs="Tahoma"/>
          <w:sz w:val="18"/>
          <w:szCs w:val="18"/>
          <w:lang w:val="es-ES" w:eastAsia="es-ES"/>
        </w:rPr>
        <w:t xml:space="preserve"> (Ciento doce millones ochocientos mil</w:t>
      </w:r>
      <w:r w:rsidR="00523220" w:rsidRPr="0001384B">
        <w:rPr>
          <w:rFonts w:ascii="Tahoma" w:eastAsia="Times New Roman" w:hAnsi="Tahoma" w:cs="Tahoma"/>
          <w:sz w:val="18"/>
          <w:szCs w:val="18"/>
          <w:lang w:val="es-ES" w:eastAsia="es-ES"/>
        </w:rPr>
        <w:t xml:space="preserve"> ciento cinco pesos 42/100 M.N) </w:t>
      </w:r>
      <w:r w:rsidRPr="0001384B">
        <w:rPr>
          <w:rFonts w:ascii="Tahoma" w:eastAsia="Times New Roman" w:hAnsi="Tahoma" w:cs="Tahoma"/>
          <w:sz w:val="18"/>
          <w:szCs w:val="18"/>
          <w:lang w:val="es-ES" w:eastAsia="es-ES"/>
        </w:rPr>
        <w:t xml:space="preserve"> y el   Patrimonio  generado refleja un total  de </w:t>
      </w:r>
      <w:r w:rsidRPr="00D42658">
        <w:rPr>
          <w:rFonts w:ascii="Tahoma" w:eastAsia="Times New Roman" w:hAnsi="Tahoma" w:cs="Tahoma"/>
          <w:b/>
          <w:sz w:val="18"/>
          <w:szCs w:val="18"/>
          <w:lang w:val="es-ES" w:eastAsia="es-ES"/>
        </w:rPr>
        <w:t xml:space="preserve">$ </w:t>
      </w:r>
      <w:r w:rsidR="00A15436">
        <w:rPr>
          <w:rFonts w:ascii="Tahoma" w:eastAsia="Times New Roman" w:hAnsi="Tahoma" w:cs="Tahoma"/>
          <w:b/>
          <w:sz w:val="18"/>
          <w:szCs w:val="18"/>
          <w:lang w:val="es-ES" w:eastAsia="es-ES"/>
        </w:rPr>
        <w:t>417,123,469.17</w:t>
      </w:r>
      <w:r w:rsidR="0001384B">
        <w:rPr>
          <w:rFonts w:ascii="Tahoma" w:eastAsia="Times New Roman" w:hAnsi="Tahoma" w:cs="Tahoma"/>
          <w:sz w:val="18"/>
          <w:szCs w:val="18"/>
          <w:lang w:val="es-ES" w:eastAsia="es-ES"/>
        </w:rPr>
        <w:t xml:space="preserve">  </w:t>
      </w:r>
      <w:r w:rsidR="001D5946">
        <w:rPr>
          <w:rFonts w:ascii="Tahoma" w:eastAsia="Times New Roman" w:hAnsi="Tahoma" w:cs="Tahoma"/>
          <w:sz w:val="18"/>
          <w:szCs w:val="18"/>
          <w:lang w:val="es-ES" w:eastAsia="es-ES"/>
        </w:rPr>
        <w:t>(</w:t>
      </w:r>
      <w:r w:rsidR="00A15436">
        <w:rPr>
          <w:rFonts w:ascii="Tahoma" w:eastAsia="Times New Roman" w:hAnsi="Tahoma" w:cs="Tahoma"/>
          <w:sz w:val="18"/>
          <w:szCs w:val="18"/>
          <w:lang w:val="es-ES" w:eastAsia="es-ES"/>
        </w:rPr>
        <w:t>Cuatrocientos diecisiete</w:t>
      </w:r>
      <w:r w:rsidRPr="0001384B">
        <w:rPr>
          <w:rFonts w:ascii="Tahoma" w:eastAsia="Times New Roman" w:hAnsi="Tahoma" w:cs="Tahoma"/>
          <w:sz w:val="18"/>
          <w:szCs w:val="18"/>
          <w:lang w:val="es-ES" w:eastAsia="es-ES"/>
        </w:rPr>
        <w:t xml:space="preserve"> millones</w:t>
      </w:r>
      <w:r w:rsidR="00E7229D" w:rsidRPr="0001384B">
        <w:rPr>
          <w:rFonts w:ascii="Tahoma" w:eastAsia="Times New Roman" w:hAnsi="Tahoma" w:cs="Tahoma"/>
          <w:sz w:val="18"/>
          <w:szCs w:val="18"/>
          <w:lang w:val="es-ES" w:eastAsia="es-ES"/>
        </w:rPr>
        <w:t xml:space="preserve"> </w:t>
      </w:r>
      <w:r w:rsidR="0001384B">
        <w:rPr>
          <w:rFonts w:ascii="Tahoma" w:eastAsia="Times New Roman" w:hAnsi="Tahoma" w:cs="Tahoma"/>
          <w:sz w:val="18"/>
          <w:szCs w:val="18"/>
          <w:lang w:val="es-ES" w:eastAsia="es-ES"/>
        </w:rPr>
        <w:t xml:space="preserve">ciento </w:t>
      </w:r>
      <w:proofErr w:type="spellStart"/>
      <w:r w:rsidR="00A15436">
        <w:rPr>
          <w:rFonts w:ascii="Tahoma" w:eastAsia="Times New Roman" w:hAnsi="Tahoma" w:cs="Tahoma"/>
          <w:sz w:val="18"/>
          <w:szCs w:val="18"/>
          <w:lang w:val="es-ES" w:eastAsia="es-ES"/>
        </w:rPr>
        <w:t>veintitres</w:t>
      </w:r>
      <w:proofErr w:type="spellEnd"/>
      <w:r w:rsidR="001D5946">
        <w:rPr>
          <w:rFonts w:ascii="Tahoma" w:eastAsia="Times New Roman" w:hAnsi="Tahoma" w:cs="Tahoma"/>
          <w:sz w:val="18"/>
          <w:szCs w:val="18"/>
          <w:lang w:val="es-ES" w:eastAsia="es-ES"/>
        </w:rPr>
        <w:t xml:space="preserve"> </w:t>
      </w:r>
      <w:r w:rsidR="0001384B">
        <w:rPr>
          <w:rFonts w:ascii="Tahoma" w:eastAsia="Times New Roman" w:hAnsi="Tahoma" w:cs="Tahoma"/>
          <w:sz w:val="18"/>
          <w:szCs w:val="18"/>
          <w:lang w:val="es-ES" w:eastAsia="es-ES"/>
        </w:rPr>
        <w:t xml:space="preserve"> mil </w:t>
      </w:r>
      <w:r w:rsidR="00A15436">
        <w:rPr>
          <w:rFonts w:ascii="Tahoma" w:eastAsia="Times New Roman" w:hAnsi="Tahoma" w:cs="Tahoma"/>
          <w:sz w:val="18"/>
          <w:szCs w:val="18"/>
          <w:lang w:val="es-ES" w:eastAsia="es-ES"/>
        </w:rPr>
        <w:t>cuatrocientos sesenta</w:t>
      </w:r>
      <w:r w:rsidR="001D5946">
        <w:rPr>
          <w:rFonts w:ascii="Tahoma" w:eastAsia="Times New Roman" w:hAnsi="Tahoma" w:cs="Tahoma"/>
          <w:sz w:val="18"/>
          <w:szCs w:val="18"/>
          <w:lang w:val="es-ES" w:eastAsia="es-ES"/>
        </w:rPr>
        <w:t xml:space="preserve"> y </w:t>
      </w:r>
      <w:r w:rsidR="00A15436">
        <w:rPr>
          <w:rFonts w:ascii="Tahoma" w:eastAsia="Times New Roman" w:hAnsi="Tahoma" w:cs="Tahoma"/>
          <w:sz w:val="18"/>
          <w:szCs w:val="18"/>
          <w:lang w:val="es-ES" w:eastAsia="es-ES"/>
        </w:rPr>
        <w:t>nueve</w:t>
      </w:r>
      <w:r w:rsidR="001D5946">
        <w:rPr>
          <w:rFonts w:ascii="Tahoma" w:eastAsia="Times New Roman" w:hAnsi="Tahoma" w:cs="Tahoma"/>
          <w:sz w:val="18"/>
          <w:szCs w:val="18"/>
          <w:lang w:val="es-ES" w:eastAsia="es-ES"/>
        </w:rPr>
        <w:t xml:space="preserve"> </w:t>
      </w:r>
      <w:r w:rsidRPr="0001384B">
        <w:rPr>
          <w:rFonts w:ascii="Tahoma" w:eastAsia="Times New Roman" w:hAnsi="Tahoma" w:cs="Tahoma"/>
          <w:sz w:val="18"/>
          <w:szCs w:val="18"/>
          <w:lang w:val="es-ES" w:eastAsia="es-ES"/>
        </w:rPr>
        <w:t xml:space="preserve">pesos </w:t>
      </w:r>
      <w:r w:rsidR="00A15436">
        <w:rPr>
          <w:rFonts w:ascii="Tahoma" w:eastAsia="Times New Roman" w:hAnsi="Tahoma" w:cs="Tahoma"/>
          <w:sz w:val="18"/>
          <w:szCs w:val="18"/>
          <w:lang w:val="es-ES" w:eastAsia="es-ES"/>
        </w:rPr>
        <w:t>1</w:t>
      </w:r>
      <w:r w:rsidR="001D5946">
        <w:rPr>
          <w:rFonts w:ascii="Tahoma" w:eastAsia="Times New Roman" w:hAnsi="Tahoma" w:cs="Tahoma"/>
          <w:sz w:val="18"/>
          <w:szCs w:val="18"/>
          <w:lang w:val="es-ES" w:eastAsia="es-ES"/>
        </w:rPr>
        <w:t>7</w:t>
      </w:r>
      <w:r w:rsidRPr="0001384B">
        <w:rPr>
          <w:rFonts w:ascii="Tahoma" w:eastAsia="Times New Roman" w:hAnsi="Tahoma" w:cs="Tahoma"/>
          <w:sz w:val="18"/>
          <w:szCs w:val="18"/>
          <w:lang w:val="es-ES" w:eastAsia="es-ES"/>
        </w:rPr>
        <w:t>/100 M.N), se detallan los resultados</w:t>
      </w:r>
      <w:r>
        <w:rPr>
          <w:rFonts w:ascii="Tahoma" w:eastAsia="Times New Roman" w:hAnsi="Tahoma" w:cs="Tahoma"/>
          <w:sz w:val="18"/>
          <w:szCs w:val="18"/>
          <w:lang w:val="es-ES" w:eastAsia="es-ES"/>
        </w:rPr>
        <w:t xml:space="preserve"> de ejercicios anteriores al 2022.</w:t>
      </w: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7858"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4"/>
        <w:gridCol w:w="1824"/>
      </w:tblGrid>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82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Ejercicios Anteriores 2008</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-56,597,924.79</w:t>
            </w:r>
          </w:p>
        </w:tc>
      </w:tr>
      <w:tr w:rsidR="00113C5A"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2009</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18,225,928.30</w:t>
            </w:r>
          </w:p>
        </w:tc>
      </w:tr>
      <w:tr w:rsidR="00113C5A"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2010</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5,967,780.44</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2011</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-38,776,295.80</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2012</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01384B">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10,700,186.04</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2013</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01384B">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37,365,804.09</w:t>
            </w:r>
          </w:p>
        </w:tc>
      </w:tr>
      <w:tr w:rsidR="00113C5A" w:rsidTr="0001384B">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2014</w:t>
            </w:r>
          </w:p>
        </w:tc>
        <w:tc>
          <w:tcPr>
            <w:tcW w:w="1824" w:type="dxa"/>
            <w:tcBorders>
              <w:top w:val="single" w:sz="4" w:space="0" w:color="auto"/>
              <w:left w:val="single" w:sz="4" w:space="0" w:color="auto"/>
              <w:bottom w:val="single" w:sz="4" w:space="0" w:color="auto"/>
              <w:right w:val="single" w:sz="4" w:space="0" w:color="auto"/>
            </w:tcBorders>
          </w:tcPr>
          <w:p w:rsidR="00113C5A" w:rsidRDefault="0001384B">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55,802,489.92</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2015</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882ED0" w:rsidP="0001384B">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40,552,611.05</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2016</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882ED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80,671,980.72</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2017</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882ED0" w:rsidP="00882ED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7,077,339.01</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2018</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882ED0" w:rsidP="00882ED0">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57,951,346.80</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2019</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882ED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83,842,372.58</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2020</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882ED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103,605,773.98</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2021</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882ED0" w:rsidP="00A15436">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10,73</w:t>
            </w:r>
            <w:r w:rsidR="00A15436">
              <w:rPr>
                <w:rFonts w:ascii="Tahoma" w:eastAsia="Times New Roman" w:hAnsi="Tahoma" w:cs="Tahoma"/>
                <w:sz w:val="18"/>
                <w:szCs w:val="18"/>
                <w:lang w:val="es-ES" w:eastAsia="es-ES"/>
              </w:rPr>
              <w:t>4</w:t>
            </w:r>
            <w:r>
              <w:rPr>
                <w:rFonts w:ascii="Tahoma" w:eastAsia="Times New Roman" w:hAnsi="Tahoma" w:cs="Tahoma"/>
                <w:sz w:val="18"/>
                <w:szCs w:val="18"/>
                <w:lang w:val="es-ES" w:eastAsia="es-ES"/>
              </w:rPr>
              <w:t>,</w:t>
            </w:r>
            <w:r w:rsidR="00A15436">
              <w:rPr>
                <w:rFonts w:ascii="Tahoma" w:eastAsia="Times New Roman" w:hAnsi="Tahoma" w:cs="Tahoma"/>
                <w:sz w:val="18"/>
                <w:szCs w:val="18"/>
                <w:lang w:val="es-ES" w:eastAsia="es-ES"/>
              </w:rPr>
              <w:t>076.83</w:t>
            </w:r>
          </w:p>
        </w:tc>
      </w:tr>
    </w:tbl>
    <w:p w:rsidR="00113C5A" w:rsidRDefault="00113C5A" w:rsidP="00113C5A">
      <w:pPr>
        <w:spacing w:after="0" w:line="276" w:lineRule="auto"/>
        <w:ind w:left="1080"/>
        <w:jc w:val="both"/>
        <w:rPr>
          <w:rFonts w:ascii="Tahoma" w:eastAsia="Times New Roman" w:hAnsi="Tahoma" w:cs="Tahoma"/>
          <w:b/>
          <w:sz w:val="18"/>
          <w:szCs w:val="18"/>
          <w:lang w:val="es-ES" w:eastAsia="es-ES"/>
        </w:rPr>
      </w:pPr>
    </w:p>
    <w:p w:rsidR="00113C5A"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lastRenderedPageBreak/>
        <w:t>NOTAS AL ESTADO DE ACTIVIDADES</w:t>
      </w: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Ingresos de Gestión</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Pr="00DE0D14" w:rsidRDefault="00113C5A" w:rsidP="00113C5A">
      <w:pPr>
        <w:numPr>
          <w:ilvl w:val="0"/>
          <w:numId w:val="5"/>
        </w:numPr>
        <w:spacing w:after="0" w:line="276" w:lineRule="auto"/>
        <w:jc w:val="both"/>
        <w:rPr>
          <w:rFonts w:ascii="Tahoma" w:eastAsia="Times New Roman" w:hAnsi="Tahoma" w:cs="Tahoma"/>
          <w:b/>
          <w:i/>
          <w:color w:val="FF0000"/>
          <w:sz w:val="18"/>
          <w:szCs w:val="18"/>
          <w:highlight w:val="yellow"/>
          <w:lang w:val="es-ES" w:eastAsia="es-ES"/>
        </w:rPr>
      </w:pPr>
      <w:r w:rsidRPr="00DE0D14">
        <w:rPr>
          <w:rFonts w:ascii="Tahoma" w:eastAsia="Times New Roman" w:hAnsi="Tahoma" w:cs="Tahoma"/>
          <w:sz w:val="18"/>
          <w:szCs w:val="18"/>
          <w:lang w:val="es-ES" w:eastAsia="es-ES"/>
        </w:rPr>
        <w:t>Se integran de los Rubros de Ingreso que se detallan en la tabla al cierre del mes de</w:t>
      </w:r>
      <w:r w:rsidR="00E7229D" w:rsidRPr="00DE0D14">
        <w:rPr>
          <w:rFonts w:ascii="Tahoma" w:eastAsia="Times New Roman" w:hAnsi="Tahoma" w:cs="Tahoma"/>
          <w:sz w:val="18"/>
          <w:szCs w:val="18"/>
          <w:lang w:val="es-ES" w:eastAsia="es-ES"/>
        </w:rPr>
        <w:t xml:space="preserve"> </w:t>
      </w:r>
      <w:r w:rsidR="00C47082">
        <w:rPr>
          <w:rFonts w:ascii="Tahoma" w:eastAsia="Times New Roman" w:hAnsi="Tahoma" w:cs="Tahoma"/>
          <w:sz w:val="18"/>
          <w:szCs w:val="18"/>
          <w:lang w:val="es-ES" w:eastAsia="es-ES"/>
        </w:rPr>
        <w:t>Noviembre</w:t>
      </w:r>
      <w:r w:rsidR="009E4AC6">
        <w:rPr>
          <w:rFonts w:ascii="Tahoma" w:eastAsia="Times New Roman" w:hAnsi="Tahoma" w:cs="Tahoma"/>
          <w:sz w:val="18"/>
          <w:szCs w:val="18"/>
          <w:lang w:val="es-ES" w:eastAsia="es-ES"/>
        </w:rPr>
        <w:t xml:space="preserve"> </w:t>
      </w:r>
      <w:r w:rsidR="00527988">
        <w:rPr>
          <w:rFonts w:ascii="Tahoma" w:eastAsia="Times New Roman" w:hAnsi="Tahoma" w:cs="Tahoma"/>
          <w:sz w:val="18"/>
          <w:szCs w:val="18"/>
          <w:lang w:val="es-ES" w:eastAsia="es-ES"/>
        </w:rPr>
        <w:t xml:space="preserve">de </w:t>
      </w:r>
      <w:r w:rsidRPr="00DE0D14">
        <w:rPr>
          <w:rFonts w:ascii="Tahoma" w:eastAsia="Times New Roman" w:hAnsi="Tahoma" w:cs="Tahoma"/>
          <w:sz w:val="18"/>
          <w:szCs w:val="18"/>
          <w:lang w:val="es-ES" w:eastAsia="es-ES"/>
        </w:rPr>
        <w:t xml:space="preserve">2022 por la cantidad </w:t>
      </w:r>
      <w:r w:rsidRPr="008A1A4E">
        <w:rPr>
          <w:rFonts w:ascii="Tahoma" w:eastAsia="Times New Roman" w:hAnsi="Tahoma" w:cs="Tahoma"/>
          <w:sz w:val="18"/>
          <w:szCs w:val="18"/>
          <w:lang w:val="es-ES" w:eastAsia="es-ES"/>
        </w:rPr>
        <w:t xml:space="preserve">de </w:t>
      </w:r>
      <w:r w:rsidRPr="00882ED0">
        <w:rPr>
          <w:rFonts w:ascii="Tahoma" w:eastAsia="Times New Roman" w:hAnsi="Tahoma" w:cs="Tahoma"/>
          <w:b/>
          <w:sz w:val="18"/>
          <w:szCs w:val="18"/>
          <w:lang w:val="es-ES" w:eastAsia="es-ES"/>
        </w:rPr>
        <w:t>$</w:t>
      </w:r>
      <w:r w:rsidR="00882ED0">
        <w:rPr>
          <w:rFonts w:ascii="Tahoma" w:eastAsia="Times New Roman" w:hAnsi="Tahoma" w:cs="Tahoma"/>
          <w:b/>
          <w:sz w:val="18"/>
          <w:szCs w:val="18"/>
          <w:lang w:val="es-ES" w:eastAsia="es-ES"/>
        </w:rPr>
        <w:t>1</w:t>
      </w:r>
      <w:r w:rsidR="001D5946">
        <w:rPr>
          <w:rFonts w:ascii="Tahoma" w:eastAsia="Times New Roman" w:hAnsi="Tahoma" w:cs="Tahoma"/>
          <w:b/>
          <w:sz w:val="18"/>
          <w:szCs w:val="18"/>
          <w:lang w:val="es-ES" w:eastAsia="es-ES"/>
        </w:rPr>
        <w:t>18</w:t>
      </w:r>
      <w:proofErr w:type="gramStart"/>
      <w:r w:rsidR="00D42658">
        <w:rPr>
          <w:rFonts w:ascii="Tahoma" w:eastAsia="Times New Roman" w:hAnsi="Tahoma" w:cs="Tahoma"/>
          <w:b/>
          <w:sz w:val="18"/>
          <w:szCs w:val="18"/>
          <w:lang w:val="es-ES" w:eastAsia="es-ES"/>
        </w:rPr>
        <w:t>,</w:t>
      </w:r>
      <w:r w:rsidR="001D5946">
        <w:rPr>
          <w:rFonts w:ascii="Tahoma" w:eastAsia="Times New Roman" w:hAnsi="Tahoma" w:cs="Tahoma"/>
          <w:b/>
          <w:sz w:val="18"/>
          <w:szCs w:val="18"/>
          <w:lang w:val="es-ES" w:eastAsia="es-ES"/>
        </w:rPr>
        <w:t>238</w:t>
      </w:r>
      <w:r w:rsidR="00882ED0">
        <w:rPr>
          <w:rFonts w:ascii="Tahoma" w:eastAsia="Times New Roman" w:hAnsi="Tahoma" w:cs="Tahoma"/>
          <w:b/>
          <w:sz w:val="18"/>
          <w:szCs w:val="18"/>
          <w:lang w:val="es-ES" w:eastAsia="es-ES"/>
        </w:rPr>
        <w:t>,</w:t>
      </w:r>
      <w:r w:rsidR="001D5946">
        <w:rPr>
          <w:rFonts w:ascii="Tahoma" w:eastAsia="Times New Roman" w:hAnsi="Tahoma" w:cs="Tahoma"/>
          <w:b/>
          <w:sz w:val="18"/>
          <w:szCs w:val="18"/>
          <w:lang w:val="es-ES" w:eastAsia="es-ES"/>
        </w:rPr>
        <w:t>127</w:t>
      </w:r>
      <w:r w:rsidR="00D42658">
        <w:rPr>
          <w:rFonts w:ascii="Tahoma" w:eastAsia="Times New Roman" w:hAnsi="Tahoma" w:cs="Tahoma"/>
          <w:b/>
          <w:sz w:val="18"/>
          <w:szCs w:val="18"/>
          <w:lang w:val="es-ES" w:eastAsia="es-ES"/>
        </w:rPr>
        <w:t>.5</w:t>
      </w:r>
      <w:r w:rsidR="001D5946">
        <w:rPr>
          <w:rFonts w:ascii="Tahoma" w:eastAsia="Times New Roman" w:hAnsi="Tahoma" w:cs="Tahoma"/>
          <w:b/>
          <w:sz w:val="18"/>
          <w:szCs w:val="18"/>
          <w:lang w:val="es-ES" w:eastAsia="es-ES"/>
        </w:rPr>
        <w:t>2</w:t>
      </w:r>
      <w:proofErr w:type="gramEnd"/>
      <w:r w:rsidR="00882ED0">
        <w:rPr>
          <w:rFonts w:ascii="Tahoma" w:eastAsia="Times New Roman" w:hAnsi="Tahoma" w:cs="Tahoma"/>
          <w:b/>
          <w:sz w:val="18"/>
          <w:szCs w:val="18"/>
          <w:lang w:val="es-ES" w:eastAsia="es-ES"/>
        </w:rPr>
        <w:t xml:space="preserve"> </w:t>
      </w:r>
      <w:r w:rsidR="00E7229D" w:rsidRPr="00882ED0">
        <w:rPr>
          <w:rFonts w:ascii="Tahoma" w:eastAsia="Times New Roman" w:hAnsi="Tahoma" w:cs="Tahoma"/>
          <w:sz w:val="18"/>
          <w:szCs w:val="18"/>
          <w:lang w:val="es-ES" w:eastAsia="es-ES"/>
        </w:rPr>
        <w:t xml:space="preserve"> </w:t>
      </w:r>
      <w:r w:rsidRPr="00882ED0">
        <w:rPr>
          <w:rFonts w:ascii="Tahoma" w:eastAsia="Times New Roman" w:hAnsi="Tahoma" w:cs="Tahoma"/>
          <w:sz w:val="18"/>
          <w:szCs w:val="18"/>
          <w:lang w:val="es-ES" w:eastAsia="es-ES"/>
        </w:rPr>
        <w:t>(</w:t>
      </w:r>
      <w:r w:rsidR="00882ED0">
        <w:rPr>
          <w:rFonts w:ascii="Tahoma" w:eastAsia="Times New Roman" w:hAnsi="Tahoma" w:cs="Tahoma"/>
          <w:sz w:val="18"/>
          <w:szCs w:val="18"/>
          <w:lang w:val="es-ES" w:eastAsia="es-ES"/>
        </w:rPr>
        <w:t xml:space="preserve">Ciento </w:t>
      </w:r>
      <w:r w:rsidR="001D5946">
        <w:rPr>
          <w:rFonts w:ascii="Tahoma" w:eastAsia="Times New Roman" w:hAnsi="Tahoma" w:cs="Tahoma"/>
          <w:sz w:val="18"/>
          <w:szCs w:val="18"/>
          <w:lang w:val="es-ES" w:eastAsia="es-ES"/>
        </w:rPr>
        <w:t xml:space="preserve">dieciocho </w:t>
      </w:r>
      <w:r w:rsidR="00882ED0">
        <w:rPr>
          <w:rFonts w:ascii="Tahoma" w:eastAsia="Times New Roman" w:hAnsi="Tahoma" w:cs="Tahoma"/>
          <w:sz w:val="18"/>
          <w:szCs w:val="18"/>
          <w:lang w:val="es-ES" w:eastAsia="es-ES"/>
        </w:rPr>
        <w:t xml:space="preserve">millones </w:t>
      </w:r>
      <w:r w:rsidR="001D5946">
        <w:rPr>
          <w:rFonts w:ascii="Tahoma" w:eastAsia="Times New Roman" w:hAnsi="Tahoma" w:cs="Tahoma"/>
          <w:sz w:val="18"/>
          <w:szCs w:val="18"/>
          <w:lang w:val="es-ES" w:eastAsia="es-ES"/>
        </w:rPr>
        <w:t>doscien</w:t>
      </w:r>
      <w:r w:rsidR="00D42658">
        <w:rPr>
          <w:rFonts w:ascii="Tahoma" w:eastAsia="Times New Roman" w:hAnsi="Tahoma" w:cs="Tahoma"/>
          <w:sz w:val="18"/>
          <w:szCs w:val="18"/>
          <w:lang w:val="es-ES" w:eastAsia="es-ES"/>
        </w:rPr>
        <w:t xml:space="preserve">tos treinta y </w:t>
      </w:r>
      <w:r w:rsidR="001D5946">
        <w:rPr>
          <w:rFonts w:ascii="Tahoma" w:eastAsia="Times New Roman" w:hAnsi="Tahoma" w:cs="Tahoma"/>
          <w:sz w:val="18"/>
          <w:szCs w:val="18"/>
          <w:lang w:val="es-ES" w:eastAsia="es-ES"/>
        </w:rPr>
        <w:t>ocho</w:t>
      </w:r>
      <w:r w:rsidR="00882ED0">
        <w:rPr>
          <w:rFonts w:ascii="Tahoma" w:eastAsia="Times New Roman" w:hAnsi="Tahoma" w:cs="Tahoma"/>
          <w:sz w:val="18"/>
          <w:szCs w:val="18"/>
          <w:lang w:val="es-ES" w:eastAsia="es-ES"/>
        </w:rPr>
        <w:t xml:space="preserve"> mil </w:t>
      </w:r>
      <w:r w:rsidR="00D42658">
        <w:rPr>
          <w:rFonts w:ascii="Tahoma" w:eastAsia="Times New Roman" w:hAnsi="Tahoma" w:cs="Tahoma"/>
          <w:sz w:val="18"/>
          <w:szCs w:val="18"/>
          <w:lang w:val="es-ES" w:eastAsia="es-ES"/>
        </w:rPr>
        <w:t>cient</w:t>
      </w:r>
      <w:r w:rsidR="00882ED0">
        <w:rPr>
          <w:rFonts w:ascii="Tahoma" w:eastAsia="Times New Roman" w:hAnsi="Tahoma" w:cs="Tahoma"/>
          <w:sz w:val="18"/>
          <w:szCs w:val="18"/>
          <w:lang w:val="es-ES" w:eastAsia="es-ES"/>
        </w:rPr>
        <w:t xml:space="preserve">o </w:t>
      </w:r>
      <w:r w:rsidR="001D5946">
        <w:rPr>
          <w:rFonts w:ascii="Tahoma" w:eastAsia="Times New Roman" w:hAnsi="Tahoma" w:cs="Tahoma"/>
          <w:sz w:val="18"/>
          <w:szCs w:val="18"/>
          <w:lang w:val="es-ES" w:eastAsia="es-ES"/>
        </w:rPr>
        <w:t>veintisiete</w:t>
      </w:r>
      <w:r w:rsidR="00882ED0">
        <w:rPr>
          <w:rFonts w:ascii="Tahoma" w:eastAsia="Times New Roman" w:hAnsi="Tahoma" w:cs="Tahoma"/>
          <w:sz w:val="18"/>
          <w:szCs w:val="18"/>
          <w:lang w:val="es-ES" w:eastAsia="es-ES"/>
        </w:rPr>
        <w:t xml:space="preserve"> pesos </w:t>
      </w:r>
      <w:r w:rsidR="00D42658">
        <w:rPr>
          <w:rFonts w:ascii="Tahoma" w:eastAsia="Times New Roman" w:hAnsi="Tahoma" w:cs="Tahoma"/>
          <w:sz w:val="18"/>
          <w:szCs w:val="18"/>
          <w:lang w:val="es-ES" w:eastAsia="es-ES"/>
        </w:rPr>
        <w:t>5</w:t>
      </w:r>
      <w:r w:rsidR="001D5946">
        <w:rPr>
          <w:rFonts w:ascii="Tahoma" w:eastAsia="Times New Roman" w:hAnsi="Tahoma" w:cs="Tahoma"/>
          <w:sz w:val="18"/>
          <w:szCs w:val="18"/>
          <w:lang w:val="es-ES" w:eastAsia="es-ES"/>
        </w:rPr>
        <w:t>2</w:t>
      </w:r>
      <w:r w:rsidR="00882ED0">
        <w:rPr>
          <w:rFonts w:ascii="Tahoma" w:eastAsia="Times New Roman" w:hAnsi="Tahoma" w:cs="Tahoma"/>
          <w:sz w:val="18"/>
          <w:szCs w:val="18"/>
          <w:lang w:val="es-ES" w:eastAsia="es-ES"/>
        </w:rPr>
        <w:t>/100</w:t>
      </w:r>
      <w:r w:rsidRPr="00882ED0">
        <w:rPr>
          <w:rFonts w:ascii="Tahoma" w:eastAsia="Times New Roman" w:hAnsi="Tahoma" w:cs="Tahoma"/>
          <w:sz w:val="18"/>
          <w:szCs w:val="18"/>
          <w:lang w:val="es-ES" w:eastAsia="es-ES"/>
        </w:rPr>
        <w:t xml:space="preserve"> m.n.).</w:t>
      </w:r>
    </w:p>
    <w:p w:rsidR="00113C5A" w:rsidRDefault="00113C5A" w:rsidP="00113C5A">
      <w:pPr>
        <w:spacing w:after="0" w:line="276" w:lineRule="auto"/>
        <w:jc w:val="both"/>
        <w:rPr>
          <w:rFonts w:ascii="Tahoma" w:eastAsia="Times New Roman" w:hAnsi="Tahoma" w:cs="Tahoma"/>
          <w:b/>
          <w:i/>
          <w:sz w:val="18"/>
          <w:szCs w:val="18"/>
          <w:lang w:val="es-ES" w:eastAsia="es-ES"/>
        </w:rPr>
      </w:pPr>
    </w:p>
    <w:tbl>
      <w:tblPr>
        <w:tblW w:w="88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6"/>
        <w:gridCol w:w="1703"/>
        <w:gridCol w:w="1545"/>
      </w:tblGrid>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703"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Importe</w:t>
            </w:r>
          </w:p>
        </w:tc>
        <w:tc>
          <w:tcPr>
            <w:tcW w:w="154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2D0616">
        <w:trPr>
          <w:trHeight w:val="290"/>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Impuestos</w:t>
            </w:r>
          </w:p>
        </w:tc>
        <w:tc>
          <w:tcPr>
            <w:tcW w:w="170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tcPr>
          <w:p w:rsidR="00113C5A" w:rsidRDefault="00D15868" w:rsidP="00B2285D">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60,669,057.45</w:t>
            </w:r>
          </w:p>
        </w:tc>
      </w:tr>
      <w:tr w:rsidR="00D15868"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D15868" w:rsidRDefault="00D15868">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Impuestos sobre los Ingresos</w:t>
            </w:r>
          </w:p>
        </w:tc>
        <w:tc>
          <w:tcPr>
            <w:tcW w:w="1703" w:type="dxa"/>
            <w:tcBorders>
              <w:top w:val="single" w:sz="4" w:space="0" w:color="auto"/>
              <w:left w:val="single" w:sz="4" w:space="0" w:color="auto"/>
              <w:bottom w:val="single" w:sz="4" w:space="0" w:color="auto"/>
              <w:right w:val="single" w:sz="4" w:space="0" w:color="auto"/>
            </w:tcBorders>
          </w:tcPr>
          <w:p w:rsidR="00D15868" w:rsidRPr="00D15868" w:rsidRDefault="00D15868" w:rsidP="00D15868">
            <w:pPr>
              <w:spacing w:after="0" w:line="276" w:lineRule="auto"/>
              <w:jc w:val="right"/>
              <w:rPr>
                <w:rFonts w:ascii="Tahoma" w:eastAsia="Times New Roman" w:hAnsi="Tahoma" w:cs="Tahoma"/>
                <w:i/>
                <w:sz w:val="18"/>
                <w:szCs w:val="18"/>
                <w:lang w:val="es-ES" w:eastAsia="es-ES"/>
              </w:rPr>
            </w:pPr>
            <w:r w:rsidRPr="00D15868">
              <w:rPr>
                <w:rFonts w:ascii="Tahoma" w:eastAsia="Times New Roman" w:hAnsi="Tahoma" w:cs="Tahoma"/>
                <w:i/>
                <w:sz w:val="18"/>
                <w:szCs w:val="18"/>
                <w:lang w:val="es-ES" w:eastAsia="es-ES"/>
              </w:rPr>
              <w:t>275,621.50</w:t>
            </w:r>
          </w:p>
        </w:tc>
        <w:tc>
          <w:tcPr>
            <w:tcW w:w="1545" w:type="dxa"/>
            <w:tcBorders>
              <w:top w:val="single" w:sz="4" w:space="0" w:color="auto"/>
              <w:left w:val="single" w:sz="4" w:space="0" w:color="auto"/>
              <w:bottom w:val="single" w:sz="4" w:space="0" w:color="auto"/>
              <w:right w:val="single" w:sz="4" w:space="0" w:color="auto"/>
            </w:tcBorders>
          </w:tcPr>
          <w:p w:rsidR="00D15868" w:rsidRDefault="00D15868">
            <w:pPr>
              <w:spacing w:after="0" w:line="276" w:lineRule="auto"/>
              <w:jc w:val="right"/>
              <w:rPr>
                <w:rFonts w:ascii="Tahoma" w:eastAsia="Times New Roman" w:hAnsi="Tahoma" w:cs="Tahoma"/>
                <w:b/>
                <w:i/>
                <w:sz w:val="18"/>
                <w:szCs w:val="18"/>
                <w:lang w:val="es-ES" w:eastAsia="es-ES"/>
              </w:rPr>
            </w:pPr>
          </w:p>
        </w:tc>
      </w:tr>
      <w:tr w:rsidR="00D15868"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D15868" w:rsidRDefault="00D15868">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Impuestos sobre el patrimonio (Impuesto predial)</w:t>
            </w:r>
          </w:p>
        </w:tc>
        <w:tc>
          <w:tcPr>
            <w:tcW w:w="1703" w:type="dxa"/>
            <w:tcBorders>
              <w:top w:val="single" w:sz="4" w:space="0" w:color="auto"/>
              <w:left w:val="single" w:sz="4" w:space="0" w:color="auto"/>
              <w:bottom w:val="single" w:sz="4" w:space="0" w:color="auto"/>
              <w:right w:val="single" w:sz="4" w:space="0" w:color="auto"/>
            </w:tcBorders>
          </w:tcPr>
          <w:p w:rsidR="00D15868" w:rsidRPr="00D15868" w:rsidRDefault="00D15868" w:rsidP="00D15868">
            <w:pPr>
              <w:spacing w:after="0" w:line="276" w:lineRule="auto"/>
              <w:jc w:val="right"/>
              <w:rPr>
                <w:rFonts w:ascii="Tahoma" w:eastAsia="Times New Roman" w:hAnsi="Tahoma" w:cs="Tahoma"/>
                <w:i/>
                <w:sz w:val="18"/>
                <w:szCs w:val="18"/>
                <w:lang w:val="es-ES" w:eastAsia="es-ES"/>
              </w:rPr>
            </w:pPr>
            <w:r w:rsidRPr="00D15868">
              <w:rPr>
                <w:rFonts w:ascii="Tahoma" w:eastAsia="Times New Roman" w:hAnsi="Tahoma" w:cs="Tahoma"/>
                <w:i/>
                <w:sz w:val="18"/>
                <w:szCs w:val="18"/>
                <w:lang w:val="es-ES" w:eastAsia="es-ES"/>
              </w:rPr>
              <w:t>48,047,941.58</w:t>
            </w:r>
          </w:p>
        </w:tc>
        <w:tc>
          <w:tcPr>
            <w:tcW w:w="1545" w:type="dxa"/>
            <w:tcBorders>
              <w:top w:val="single" w:sz="4" w:space="0" w:color="auto"/>
              <w:left w:val="single" w:sz="4" w:space="0" w:color="auto"/>
              <w:bottom w:val="single" w:sz="4" w:space="0" w:color="auto"/>
              <w:right w:val="single" w:sz="4" w:space="0" w:color="auto"/>
            </w:tcBorders>
          </w:tcPr>
          <w:p w:rsidR="00D15868" w:rsidRDefault="00D15868">
            <w:pPr>
              <w:spacing w:after="0" w:line="276" w:lineRule="auto"/>
              <w:jc w:val="right"/>
              <w:rPr>
                <w:rFonts w:ascii="Tahoma" w:eastAsia="Times New Roman" w:hAnsi="Tahoma" w:cs="Tahoma"/>
                <w:b/>
                <w:i/>
                <w:sz w:val="18"/>
                <w:szCs w:val="18"/>
                <w:lang w:val="es-ES" w:eastAsia="es-ES"/>
              </w:rPr>
            </w:pPr>
          </w:p>
        </w:tc>
      </w:tr>
      <w:tr w:rsidR="00D15868"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D15868" w:rsidRDefault="00D15868">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Impuesto sobre la producción, en consumo y las transacciones.</w:t>
            </w:r>
          </w:p>
        </w:tc>
        <w:tc>
          <w:tcPr>
            <w:tcW w:w="1703" w:type="dxa"/>
            <w:tcBorders>
              <w:top w:val="single" w:sz="4" w:space="0" w:color="auto"/>
              <w:left w:val="single" w:sz="4" w:space="0" w:color="auto"/>
              <w:bottom w:val="single" w:sz="4" w:space="0" w:color="auto"/>
              <w:right w:val="single" w:sz="4" w:space="0" w:color="auto"/>
            </w:tcBorders>
          </w:tcPr>
          <w:p w:rsidR="00D15868" w:rsidRPr="00D15868" w:rsidRDefault="00D15868" w:rsidP="00D15868">
            <w:pPr>
              <w:spacing w:after="0" w:line="276" w:lineRule="auto"/>
              <w:jc w:val="right"/>
              <w:rPr>
                <w:rFonts w:ascii="Tahoma" w:eastAsia="Times New Roman" w:hAnsi="Tahoma" w:cs="Tahoma"/>
                <w:i/>
                <w:sz w:val="18"/>
                <w:szCs w:val="18"/>
                <w:lang w:val="es-ES" w:eastAsia="es-ES"/>
              </w:rPr>
            </w:pPr>
            <w:r w:rsidRPr="00D15868">
              <w:rPr>
                <w:rFonts w:ascii="Tahoma" w:eastAsia="Times New Roman" w:hAnsi="Tahoma" w:cs="Tahoma"/>
                <w:i/>
                <w:sz w:val="18"/>
                <w:szCs w:val="18"/>
                <w:lang w:val="es-ES" w:eastAsia="es-ES"/>
              </w:rPr>
              <w:t>9,811,301.05</w:t>
            </w:r>
          </w:p>
        </w:tc>
        <w:tc>
          <w:tcPr>
            <w:tcW w:w="1545" w:type="dxa"/>
            <w:tcBorders>
              <w:top w:val="single" w:sz="4" w:space="0" w:color="auto"/>
              <w:left w:val="single" w:sz="4" w:space="0" w:color="auto"/>
              <w:bottom w:val="single" w:sz="4" w:space="0" w:color="auto"/>
              <w:right w:val="single" w:sz="4" w:space="0" w:color="auto"/>
            </w:tcBorders>
          </w:tcPr>
          <w:p w:rsidR="00D15868" w:rsidRDefault="00D15868">
            <w:pPr>
              <w:spacing w:after="0" w:line="276" w:lineRule="auto"/>
              <w:jc w:val="right"/>
              <w:rPr>
                <w:rFonts w:ascii="Tahoma" w:eastAsia="Times New Roman" w:hAnsi="Tahoma" w:cs="Tahoma"/>
                <w:b/>
                <w:i/>
                <w:sz w:val="18"/>
                <w:szCs w:val="18"/>
                <w:lang w:val="es-ES" w:eastAsia="es-ES"/>
              </w:rPr>
            </w:pPr>
          </w:p>
        </w:tc>
      </w:tr>
      <w:tr w:rsidR="00D15868"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D15868" w:rsidRDefault="00D15868">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Accesorios</w:t>
            </w:r>
          </w:p>
        </w:tc>
        <w:tc>
          <w:tcPr>
            <w:tcW w:w="1703" w:type="dxa"/>
            <w:tcBorders>
              <w:top w:val="single" w:sz="4" w:space="0" w:color="auto"/>
              <w:left w:val="single" w:sz="4" w:space="0" w:color="auto"/>
              <w:bottom w:val="single" w:sz="4" w:space="0" w:color="auto"/>
              <w:right w:val="single" w:sz="4" w:space="0" w:color="auto"/>
            </w:tcBorders>
          </w:tcPr>
          <w:p w:rsidR="00D15868" w:rsidRPr="00D15868" w:rsidRDefault="00D15868" w:rsidP="00D15868">
            <w:pPr>
              <w:spacing w:after="0" w:line="276" w:lineRule="auto"/>
              <w:jc w:val="right"/>
              <w:rPr>
                <w:rFonts w:ascii="Tahoma" w:eastAsia="Times New Roman" w:hAnsi="Tahoma" w:cs="Tahoma"/>
                <w:i/>
                <w:sz w:val="18"/>
                <w:szCs w:val="18"/>
                <w:lang w:val="es-ES" w:eastAsia="es-ES"/>
              </w:rPr>
            </w:pPr>
            <w:r w:rsidRPr="00D15868">
              <w:rPr>
                <w:rFonts w:ascii="Tahoma" w:eastAsia="Times New Roman" w:hAnsi="Tahoma" w:cs="Tahoma"/>
                <w:i/>
                <w:sz w:val="18"/>
                <w:szCs w:val="18"/>
                <w:lang w:val="es-ES" w:eastAsia="es-ES"/>
              </w:rPr>
              <w:t>2,534,193.32</w:t>
            </w:r>
          </w:p>
        </w:tc>
        <w:tc>
          <w:tcPr>
            <w:tcW w:w="1545" w:type="dxa"/>
            <w:tcBorders>
              <w:top w:val="single" w:sz="4" w:space="0" w:color="auto"/>
              <w:left w:val="single" w:sz="4" w:space="0" w:color="auto"/>
              <w:bottom w:val="single" w:sz="4" w:space="0" w:color="auto"/>
              <w:right w:val="single" w:sz="4" w:space="0" w:color="auto"/>
            </w:tcBorders>
          </w:tcPr>
          <w:p w:rsidR="00D15868" w:rsidRDefault="00D15868">
            <w:pPr>
              <w:spacing w:after="0" w:line="276" w:lineRule="auto"/>
              <w:jc w:val="right"/>
              <w:rPr>
                <w:rFonts w:ascii="Tahoma" w:eastAsia="Times New Roman" w:hAnsi="Tahoma" w:cs="Tahoma"/>
                <w:b/>
                <w:sz w:val="18"/>
                <w:szCs w:val="18"/>
                <w:lang w:val="es-ES" w:eastAsia="es-ES"/>
              </w:rPr>
            </w:pPr>
          </w:p>
        </w:tc>
      </w:tr>
      <w:tr w:rsidR="00113C5A" w:rsidTr="00552C8D">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Derechos</w:t>
            </w:r>
          </w:p>
        </w:tc>
        <w:tc>
          <w:tcPr>
            <w:tcW w:w="170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tcPr>
          <w:p w:rsidR="00113C5A" w:rsidRDefault="00D15868" w:rsidP="00B2285D">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48,070,323.32</w:t>
            </w:r>
          </w:p>
        </w:tc>
      </w:tr>
      <w:tr w:rsidR="00113C5A" w:rsidTr="009C7930">
        <w:trPr>
          <w:trHeight w:val="403"/>
        </w:trPr>
        <w:tc>
          <w:tcPr>
            <w:tcW w:w="5576" w:type="dxa"/>
            <w:tcBorders>
              <w:top w:val="single" w:sz="4" w:space="0" w:color="auto"/>
              <w:left w:val="single" w:sz="4" w:space="0" w:color="auto"/>
              <w:bottom w:val="single" w:sz="4" w:space="0" w:color="auto"/>
              <w:right w:val="single" w:sz="4" w:space="0" w:color="auto"/>
            </w:tcBorders>
            <w:hideMark/>
          </w:tcPr>
          <w:p w:rsidR="00113C5A" w:rsidRPr="00D469DC"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sz w:val="18"/>
                <w:szCs w:val="18"/>
                <w:lang w:val="es-ES" w:eastAsia="es-ES"/>
              </w:rPr>
              <w:t xml:space="preserve">     </w:t>
            </w:r>
            <w:r w:rsidRPr="00D469DC">
              <w:rPr>
                <w:rFonts w:ascii="Tahoma" w:eastAsia="Times New Roman" w:hAnsi="Tahoma" w:cs="Tahoma"/>
                <w:b/>
                <w:sz w:val="18"/>
                <w:szCs w:val="18"/>
                <w:lang w:val="es-ES" w:eastAsia="es-ES"/>
              </w:rPr>
              <w:t>Derechos por en uso, goce, aprovechamientos o explotación de bienes de dominio público</w:t>
            </w:r>
          </w:p>
        </w:tc>
        <w:tc>
          <w:tcPr>
            <w:tcW w:w="1703" w:type="dxa"/>
            <w:tcBorders>
              <w:top w:val="single" w:sz="4" w:space="0" w:color="auto"/>
              <w:left w:val="single" w:sz="4" w:space="0" w:color="auto"/>
              <w:bottom w:val="single" w:sz="4" w:space="0" w:color="auto"/>
              <w:right w:val="single" w:sz="4" w:space="0" w:color="auto"/>
            </w:tcBorders>
          </w:tcPr>
          <w:p w:rsidR="00113C5A" w:rsidRPr="00B96EE1" w:rsidRDefault="00E03EAE" w:rsidP="00D469DC">
            <w:pPr>
              <w:spacing w:after="0" w:line="276" w:lineRule="auto"/>
              <w:jc w:val="right"/>
              <w:rPr>
                <w:rFonts w:ascii="Tahoma" w:eastAsia="Times New Roman" w:hAnsi="Tahoma" w:cs="Tahoma"/>
                <w:b/>
                <w:sz w:val="18"/>
                <w:szCs w:val="18"/>
                <w:lang w:val="es-ES" w:eastAsia="es-ES"/>
              </w:rPr>
            </w:pPr>
            <w:r w:rsidRPr="00E03EAE">
              <w:rPr>
                <w:rFonts w:ascii="Tahoma" w:eastAsia="Times New Roman" w:hAnsi="Tahoma" w:cs="Tahoma"/>
                <w:b/>
                <w:sz w:val="18"/>
                <w:szCs w:val="18"/>
                <w:lang w:val="es-ES" w:eastAsia="es-ES"/>
              </w:rPr>
              <w:t>1,495,041.31</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E03EAE"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Default="00E03EAE">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Derechos por Prestación de Servicios:</w:t>
            </w:r>
          </w:p>
        </w:tc>
        <w:tc>
          <w:tcPr>
            <w:tcW w:w="1703" w:type="dxa"/>
            <w:tcBorders>
              <w:top w:val="single" w:sz="4" w:space="0" w:color="auto"/>
              <w:left w:val="single" w:sz="4" w:space="0" w:color="auto"/>
              <w:bottom w:val="single" w:sz="4" w:space="0" w:color="auto"/>
              <w:right w:val="single" w:sz="4" w:space="0" w:color="auto"/>
            </w:tcBorders>
            <w:hideMark/>
          </w:tcPr>
          <w:p w:rsidR="00E03EAE" w:rsidRPr="00863692" w:rsidRDefault="00E03EAE" w:rsidP="00E03EAE">
            <w:pPr>
              <w:spacing w:after="0" w:line="276" w:lineRule="auto"/>
              <w:jc w:val="right"/>
            </w:pPr>
            <w:r w:rsidRPr="00E03EAE">
              <w:rPr>
                <w:rFonts w:ascii="Tahoma" w:eastAsia="Times New Roman" w:hAnsi="Tahoma" w:cs="Tahoma"/>
                <w:b/>
                <w:sz w:val="18"/>
                <w:szCs w:val="18"/>
                <w:lang w:val="es-ES" w:eastAsia="es-ES"/>
              </w:rPr>
              <w:t>32,454,743.14</w:t>
            </w:r>
          </w:p>
        </w:tc>
        <w:tc>
          <w:tcPr>
            <w:tcW w:w="1545" w:type="dxa"/>
            <w:tcBorders>
              <w:top w:val="single" w:sz="4" w:space="0" w:color="auto"/>
              <w:left w:val="single" w:sz="4" w:space="0" w:color="auto"/>
              <w:bottom w:val="single" w:sz="4" w:space="0" w:color="auto"/>
              <w:right w:val="single" w:sz="4" w:space="0" w:color="auto"/>
            </w:tcBorders>
          </w:tcPr>
          <w:p w:rsidR="00E03EAE" w:rsidRDefault="00E03EAE">
            <w:pPr>
              <w:spacing w:after="0" w:line="276" w:lineRule="auto"/>
              <w:jc w:val="right"/>
              <w:rPr>
                <w:rFonts w:ascii="Tahoma" w:eastAsia="Times New Roman" w:hAnsi="Tahoma" w:cs="Tahoma"/>
                <w:b/>
                <w:i/>
                <w:sz w:val="18"/>
                <w:szCs w:val="18"/>
                <w:lang w:val="es-ES" w:eastAsia="es-ES"/>
              </w:rPr>
            </w:pPr>
          </w:p>
        </w:tc>
      </w:tr>
      <w:tr w:rsidR="00E03EAE" w:rsidTr="006E1174">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Default="00E03EAE">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Servicios Médicos</w:t>
            </w:r>
          </w:p>
        </w:tc>
        <w:tc>
          <w:tcPr>
            <w:tcW w:w="1703" w:type="dxa"/>
            <w:tcBorders>
              <w:top w:val="single" w:sz="4" w:space="0" w:color="auto"/>
              <w:left w:val="single" w:sz="4" w:space="0" w:color="auto"/>
              <w:bottom w:val="single" w:sz="4" w:space="0" w:color="auto"/>
              <w:right w:val="single" w:sz="4" w:space="0" w:color="auto"/>
            </w:tcBorders>
          </w:tcPr>
          <w:p w:rsidR="00E03EAE" w:rsidRPr="00E03EAE" w:rsidRDefault="00E03EAE" w:rsidP="00E03EAE">
            <w:pPr>
              <w:spacing w:after="0" w:line="276" w:lineRule="auto"/>
              <w:jc w:val="right"/>
              <w:rPr>
                <w:rFonts w:ascii="Tahoma" w:eastAsia="Times New Roman" w:hAnsi="Tahoma" w:cs="Tahoma"/>
                <w:i/>
                <w:sz w:val="18"/>
                <w:szCs w:val="18"/>
                <w:lang w:val="es-ES" w:eastAsia="es-ES"/>
              </w:rPr>
            </w:pPr>
            <w:r w:rsidRPr="00E03EAE">
              <w:rPr>
                <w:rFonts w:ascii="Tahoma" w:eastAsia="Times New Roman" w:hAnsi="Tahoma" w:cs="Tahoma"/>
                <w:i/>
                <w:sz w:val="18"/>
                <w:szCs w:val="18"/>
                <w:lang w:val="es-ES" w:eastAsia="es-ES"/>
              </w:rPr>
              <w:t>78,900.40</w:t>
            </w:r>
          </w:p>
        </w:tc>
        <w:tc>
          <w:tcPr>
            <w:tcW w:w="1545" w:type="dxa"/>
            <w:tcBorders>
              <w:top w:val="single" w:sz="4" w:space="0" w:color="auto"/>
              <w:left w:val="single" w:sz="4" w:space="0" w:color="auto"/>
              <w:bottom w:val="single" w:sz="4" w:space="0" w:color="auto"/>
              <w:right w:val="single" w:sz="4" w:space="0" w:color="auto"/>
            </w:tcBorders>
          </w:tcPr>
          <w:p w:rsidR="00E03EAE" w:rsidRPr="00D469DC" w:rsidRDefault="00E03EAE" w:rsidP="00D469DC">
            <w:pPr>
              <w:spacing w:after="0" w:line="276" w:lineRule="auto"/>
              <w:jc w:val="right"/>
              <w:rPr>
                <w:rFonts w:ascii="Tahoma" w:eastAsia="Times New Roman" w:hAnsi="Tahoma" w:cs="Tahoma"/>
                <w:i/>
                <w:sz w:val="18"/>
                <w:szCs w:val="18"/>
                <w:lang w:val="es-ES" w:eastAsia="es-ES"/>
              </w:rPr>
            </w:pPr>
          </w:p>
        </w:tc>
      </w:tr>
      <w:tr w:rsidR="00E03EAE" w:rsidTr="006E1174">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Default="00E03EAE">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Alumbrado Publico</w:t>
            </w:r>
          </w:p>
        </w:tc>
        <w:tc>
          <w:tcPr>
            <w:tcW w:w="1703" w:type="dxa"/>
            <w:tcBorders>
              <w:top w:val="single" w:sz="4" w:space="0" w:color="auto"/>
              <w:left w:val="single" w:sz="4" w:space="0" w:color="auto"/>
              <w:bottom w:val="single" w:sz="4" w:space="0" w:color="auto"/>
              <w:right w:val="single" w:sz="4" w:space="0" w:color="auto"/>
            </w:tcBorders>
          </w:tcPr>
          <w:p w:rsidR="00E03EAE" w:rsidRPr="00E03EAE" w:rsidRDefault="00E03EAE" w:rsidP="00E03EAE">
            <w:pPr>
              <w:spacing w:after="0" w:line="276" w:lineRule="auto"/>
              <w:jc w:val="right"/>
              <w:rPr>
                <w:rFonts w:ascii="Tahoma" w:eastAsia="Times New Roman" w:hAnsi="Tahoma" w:cs="Tahoma"/>
                <w:i/>
                <w:sz w:val="18"/>
                <w:szCs w:val="18"/>
                <w:lang w:val="es-ES" w:eastAsia="es-ES"/>
              </w:rPr>
            </w:pPr>
            <w:r w:rsidRPr="00E03EAE">
              <w:rPr>
                <w:rFonts w:ascii="Tahoma" w:eastAsia="Times New Roman" w:hAnsi="Tahoma" w:cs="Tahoma"/>
                <w:i/>
                <w:sz w:val="18"/>
                <w:szCs w:val="18"/>
                <w:lang w:val="es-ES" w:eastAsia="es-ES"/>
              </w:rPr>
              <w:t>26,244,357.34</w:t>
            </w:r>
          </w:p>
        </w:tc>
        <w:tc>
          <w:tcPr>
            <w:tcW w:w="1545" w:type="dxa"/>
            <w:tcBorders>
              <w:top w:val="single" w:sz="4" w:space="0" w:color="auto"/>
              <w:left w:val="single" w:sz="4" w:space="0" w:color="auto"/>
              <w:bottom w:val="single" w:sz="4" w:space="0" w:color="auto"/>
              <w:right w:val="single" w:sz="4" w:space="0" w:color="auto"/>
            </w:tcBorders>
          </w:tcPr>
          <w:p w:rsidR="00E03EAE" w:rsidRPr="00D469DC" w:rsidRDefault="00E03EAE" w:rsidP="00D469DC">
            <w:pPr>
              <w:spacing w:after="0" w:line="276" w:lineRule="auto"/>
              <w:jc w:val="right"/>
              <w:rPr>
                <w:rFonts w:ascii="Tahoma" w:eastAsia="Times New Roman" w:hAnsi="Tahoma" w:cs="Tahoma"/>
                <w:i/>
                <w:sz w:val="18"/>
                <w:szCs w:val="18"/>
                <w:lang w:val="es-ES" w:eastAsia="es-ES"/>
              </w:rPr>
            </w:pPr>
          </w:p>
        </w:tc>
      </w:tr>
      <w:tr w:rsidR="00E03EAE" w:rsidTr="006E1174">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Default="00E03EAE">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Aseo Publico</w:t>
            </w:r>
          </w:p>
        </w:tc>
        <w:tc>
          <w:tcPr>
            <w:tcW w:w="1703" w:type="dxa"/>
            <w:tcBorders>
              <w:top w:val="single" w:sz="4" w:space="0" w:color="auto"/>
              <w:left w:val="single" w:sz="4" w:space="0" w:color="auto"/>
              <w:bottom w:val="single" w:sz="4" w:space="0" w:color="auto"/>
              <w:right w:val="single" w:sz="4" w:space="0" w:color="auto"/>
            </w:tcBorders>
          </w:tcPr>
          <w:p w:rsidR="00E03EAE" w:rsidRPr="00E03EAE" w:rsidRDefault="00E03EAE" w:rsidP="00E03EAE">
            <w:pPr>
              <w:spacing w:after="0" w:line="276" w:lineRule="auto"/>
              <w:jc w:val="right"/>
              <w:rPr>
                <w:rFonts w:ascii="Tahoma" w:eastAsia="Times New Roman" w:hAnsi="Tahoma" w:cs="Tahoma"/>
                <w:i/>
                <w:sz w:val="18"/>
                <w:szCs w:val="18"/>
                <w:lang w:val="es-ES" w:eastAsia="es-ES"/>
              </w:rPr>
            </w:pPr>
            <w:r w:rsidRPr="00E03EAE">
              <w:rPr>
                <w:rFonts w:ascii="Tahoma" w:eastAsia="Times New Roman" w:hAnsi="Tahoma" w:cs="Tahoma"/>
                <w:i/>
                <w:sz w:val="18"/>
                <w:szCs w:val="18"/>
                <w:lang w:val="es-ES" w:eastAsia="es-ES"/>
              </w:rPr>
              <w:t>2,531,457.73</w:t>
            </w:r>
          </w:p>
        </w:tc>
        <w:tc>
          <w:tcPr>
            <w:tcW w:w="1545" w:type="dxa"/>
            <w:tcBorders>
              <w:top w:val="single" w:sz="4" w:space="0" w:color="auto"/>
              <w:left w:val="single" w:sz="4" w:space="0" w:color="auto"/>
              <w:bottom w:val="single" w:sz="4" w:space="0" w:color="auto"/>
              <w:right w:val="single" w:sz="4" w:space="0" w:color="auto"/>
            </w:tcBorders>
          </w:tcPr>
          <w:p w:rsidR="00E03EAE" w:rsidRPr="00D469DC" w:rsidRDefault="00E03EAE" w:rsidP="00D469DC">
            <w:pPr>
              <w:spacing w:after="0" w:line="276" w:lineRule="auto"/>
              <w:jc w:val="right"/>
              <w:rPr>
                <w:rFonts w:ascii="Tahoma" w:eastAsia="Times New Roman" w:hAnsi="Tahoma" w:cs="Tahoma"/>
                <w:i/>
                <w:sz w:val="18"/>
                <w:szCs w:val="18"/>
                <w:lang w:val="es-ES" w:eastAsia="es-ES"/>
              </w:rPr>
            </w:pPr>
          </w:p>
        </w:tc>
      </w:tr>
      <w:tr w:rsidR="00E03EAE" w:rsidTr="006E1174">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Default="00E03EAE">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Cementerios</w:t>
            </w:r>
          </w:p>
        </w:tc>
        <w:tc>
          <w:tcPr>
            <w:tcW w:w="1703" w:type="dxa"/>
            <w:tcBorders>
              <w:top w:val="single" w:sz="4" w:space="0" w:color="auto"/>
              <w:left w:val="single" w:sz="4" w:space="0" w:color="auto"/>
              <w:bottom w:val="single" w:sz="4" w:space="0" w:color="auto"/>
              <w:right w:val="single" w:sz="4" w:space="0" w:color="auto"/>
            </w:tcBorders>
          </w:tcPr>
          <w:p w:rsidR="00E03EAE" w:rsidRPr="00E03EAE" w:rsidRDefault="00E03EAE" w:rsidP="00E03EAE">
            <w:pPr>
              <w:spacing w:after="0" w:line="276" w:lineRule="auto"/>
              <w:jc w:val="right"/>
              <w:rPr>
                <w:rFonts w:ascii="Tahoma" w:eastAsia="Times New Roman" w:hAnsi="Tahoma" w:cs="Tahoma"/>
                <w:i/>
                <w:sz w:val="18"/>
                <w:szCs w:val="18"/>
                <w:lang w:val="es-ES" w:eastAsia="es-ES"/>
              </w:rPr>
            </w:pPr>
            <w:r w:rsidRPr="00E03EAE">
              <w:rPr>
                <w:rFonts w:ascii="Tahoma" w:eastAsia="Times New Roman" w:hAnsi="Tahoma" w:cs="Tahoma"/>
                <w:i/>
                <w:sz w:val="18"/>
                <w:szCs w:val="18"/>
                <w:lang w:val="es-ES" w:eastAsia="es-ES"/>
              </w:rPr>
              <w:t>1,304,064.29</w:t>
            </w:r>
          </w:p>
        </w:tc>
        <w:tc>
          <w:tcPr>
            <w:tcW w:w="1545" w:type="dxa"/>
            <w:tcBorders>
              <w:top w:val="single" w:sz="4" w:space="0" w:color="auto"/>
              <w:left w:val="single" w:sz="4" w:space="0" w:color="auto"/>
              <w:bottom w:val="single" w:sz="4" w:space="0" w:color="auto"/>
              <w:right w:val="single" w:sz="4" w:space="0" w:color="auto"/>
            </w:tcBorders>
          </w:tcPr>
          <w:p w:rsidR="00E03EAE" w:rsidRPr="00D469DC" w:rsidRDefault="00E03EAE" w:rsidP="00D469DC">
            <w:pPr>
              <w:spacing w:after="0" w:line="276" w:lineRule="auto"/>
              <w:jc w:val="right"/>
              <w:rPr>
                <w:rFonts w:ascii="Tahoma" w:eastAsia="Times New Roman" w:hAnsi="Tahoma" w:cs="Tahoma"/>
                <w:i/>
                <w:sz w:val="18"/>
                <w:szCs w:val="18"/>
                <w:lang w:val="es-ES" w:eastAsia="es-ES"/>
              </w:rPr>
            </w:pPr>
          </w:p>
        </w:tc>
      </w:tr>
      <w:tr w:rsidR="00E03EAE" w:rsidTr="006E1174">
        <w:trPr>
          <w:trHeight w:val="267"/>
        </w:trPr>
        <w:tc>
          <w:tcPr>
            <w:tcW w:w="5576" w:type="dxa"/>
            <w:tcBorders>
              <w:top w:val="single" w:sz="4" w:space="0" w:color="auto"/>
              <w:left w:val="single" w:sz="4" w:space="0" w:color="auto"/>
              <w:bottom w:val="single" w:sz="4" w:space="0" w:color="auto"/>
              <w:right w:val="single" w:sz="4" w:space="0" w:color="auto"/>
            </w:tcBorders>
            <w:hideMark/>
          </w:tcPr>
          <w:p w:rsidR="00E03EAE" w:rsidRDefault="00E03EAE">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Rastro</w:t>
            </w:r>
          </w:p>
        </w:tc>
        <w:tc>
          <w:tcPr>
            <w:tcW w:w="1703" w:type="dxa"/>
            <w:tcBorders>
              <w:top w:val="single" w:sz="4" w:space="0" w:color="auto"/>
              <w:left w:val="single" w:sz="4" w:space="0" w:color="auto"/>
              <w:bottom w:val="single" w:sz="4" w:space="0" w:color="auto"/>
              <w:right w:val="single" w:sz="4" w:space="0" w:color="auto"/>
            </w:tcBorders>
          </w:tcPr>
          <w:p w:rsidR="00E03EAE" w:rsidRPr="00E03EAE" w:rsidRDefault="00E03EAE" w:rsidP="00E03EAE">
            <w:pPr>
              <w:spacing w:after="0" w:line="276" w:lineRule="auto"/>
              <w:jc w:val="right"/>
              <w:rPr>
                <w:rFonts w:ascii="Tahoma" w:eastAsia="Times New Roman" w:hAnsi="Tahoma" w:cs="Tahoma"/>
                <w:i/>
                <w:sz w:val="18"/>
                <w:szCs w:val="18"/>
                <w:lang w:val="es-ES" w:eastAsia="es-ES"/>
              </w:rPr>
            </w:pPr>
            <w:r w:rsidRPr="00E03EAE">
              <w:rPr>
                <w:rFonts w:ascii="Tahoma" w:eastAsia="Times New Roman" w:hAnsi="Tahoma" w:cs="Tahoma"/>
                <w:i/>
                <w:sz w:val="18"/>
                <w:szCs w:val="18"/>
                <w:lang w:val="es-ES" w:eastAsia="es-ES"/>
              </w:rPr>
              <w:t>1,461,561.13</w:t>
            </w:r>
          </w:p>
        </w:tc>
        <w:tc>
          <w:tcPr>
            <w:tcW w:w="1545" w:type="dxa"/>
            <w:tcBorders>
              <w:top w:val="single" w:sz="4" w:space="0" w:color="auto"/>
              <w:left w:val="single" w:sz="4" w:space="0" w:color="auto"/>
              <w:bottom w:val="single" w:sz="4" w:space="0" w:color="auto"/>
              <w:right w:val="single" w:sz="4" w:space="0" w:color="auto"/>
            </w:tcBorders>
          </w:tcPr>
          <w:p w:rsidR="00E03EAE" w:rsidRPr="00D469DC" w:rsidRDefault="00E03EAE" w:rsidP="00D469DC">
            <w:pPr>
              <w:spacing w:after="0" w:line="276" w:lineRule="auto"/>
              <w:jc w:val="right"/>
              <w:rPr>
                <w:rFonts w:ascii="Tahoma" w:eastAsia="Times New Roman" w:hAnsi="Tahoma" w:cs="Tahoma"/>
                <w:i/>
                <w:sz w:val="18"/>
                <w:szCs w:val="18"/>
                <w:lang w:val="es-ES" w:eastAsia="es-ES"/>
              </w:rPr>
            </w:pPr>
          </w:p>
        </w:tc>
      </w:tr>
      <w:tr w:rsidR="00E03EAE" w:rsidTr="006E1174">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Default="00E03EAE">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Seguridad Publica</w:t>
            </w:r>
          </w:p>
        </w:tc>
        <w:tc>
          <w:tcPr>
            <w:tcW w:w="1703" w:type="dxa"/>
            <w:tcBorders>
              <w:top w:val="single" w:sz="4" w:space="0" w:color="auto"/>
              <w:left w:val="single" w:sz="4" w:space="0" w:color="auto"/>
              <w:bottom w:val="single" w:sz="4" w:space="0" w:color="auto"/>
              <w:right w:val="single" w:sz="4" w:space="0" w:color="auto"/>
            </w:tcBorders>
          </w:tcPr>
          <w:p w:rsidR="00E03EAE" w:rsidRPr="00E03EAE" w:rsidRDefault="00E03EAE" w:rsidP="00E03EAE">
            <w:pPr>
              <w:spacing w:after="0" w:line="276" w:lineRule="auto"/>
              <w:jc w:val="right"/>
              <w:rPr>
                <w:rFonts w:ascii="Tahoma" w:eastAsia="Times New Roman" w:hAnsi="Tahoma" w:cs="Tahoma"/>
                <w:i/>
                <w:sz w:val="18"/>
                <w:szCs w:val="18"/>
                <w:lang w:val="es-ES" w:eastAsia="es-ES"/>
              </w:rPr>
            </w:pPr>
            <w:r w:rsidRPr="00E03EAE">
              <w:rPr>
                <w:rFonts w:ascii="Tahoma" w:eastAsia="Times New Roman" w:hAnsi="Tahoma" w:cs="Tahoma"/>
                <w:i/>
                <w:sz w:val="18"/>
                <w:szCs w:val="18"/>
                <w:lang w:val="es-ES" w:eastAsia="es-ES"/>
              </w:rPr>
              <w:t>834,402.25</w:t>
            </w:r>
          </w:p>
        </w:tc>
        <w:tc>
          <w:tcPr>
            <w:tcW w:w="1545" w:type="dxa"/>
            <w:tcBorders>
              <w:top w:val="single" w:sz="4" w:space="0" w:color="auto"/>
              <w:left w:val="single" w:sz="4" w:space="0" w:color="auto"/>
              <w:bottom w:val="single" w:sz="4" w:space="0" w:color="auto"/>
              <w:right w:val="single" w:sz="4" w:space="0" w:color="auto"/>
            </w:tcBorders>
          </w:tcPr>
          <w:p w:rsidR="00E03EAE" w:rsidRPr="00D469DC" w:rsidRDefault="00E03EAE" w:rsidP="00D469DC">
            <w:pPr>
              <w:spacing w:after="0" w:line="276" w:lineRule="auto"/>
              <w:jc w:val="right"/>
              <w:rPr>
                <w:rFonts w:ascii="Tahoma" w:eastAsia="Times New Roman" w:hAnsi="Tahoma" w:cs="Tahoma"/>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Accesorios</w:t>
            </w:r>
          </w:p>
        </w:tc>
        <w:tc>
          <w:tcPr>
            <w:tcW w:w="1703" w:type="dxa"/>
            <w:tcBorders>
              <w:top w:val="single" w:sz="4" w:space="0" w:color="auto"/>
              <w:left w:val="single" w:sz="4" w:space="0" w:color="auto"/>
              <w:bottom w:val="single" w:sz="4" w:space="0" w:color="auto"/>
              <w:right w:val="single" w:sz="4" w:space="0" w:color="auto"/>
            </w:tcBorders>
          </w:tcPr>
          <w:p w:rsidR="00B96EE1" w:rsidRDefault="00E03EAE">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357,495.41</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Otros derechos:</w:t>
            </w:r>
          </w:p>
        </w:tc>
        <w:tc>
          <w:tcPr>
            <w:tcW w:w="1703" w:type="dxa"/>
            <w:tcBorders>
              <w:top w:val="single" w:sz="4" w:space="0" w:color="auto"/>
              <w:left w:val="single" w:sz="4" w:space="0" w:color="auto"/>
              <w:bottom w:val="single" w:sz="4" w:space="0" w:color="auto"/>
              <w:right w:val="single" w:sz="4" w:space="0" w:color="auto"/>
            </w:tcBorders>
          </w:tcPr>
          <w:p w:rsidR="00B96EE1" w:rsidRDefault="00D469DC" w:rsidP="00E03EAE">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13</w:t>
            </w:r>
            <w:r w:rsidR="00E03EAE">
              <w:rPr>
                <w:rFonts w:ascii="Tahoma" w:eastAsia="Times New Roman" w:hAnsi="Tahoma" w:cs="Tahoma"/>
                <w:b/>
                <w:sz w:val="18"/>
                <w:szCs w:val="18"/>
                <w:lang w:val="es-ES" w:eastAsia="es-ES"/>
              </w:rPr>
              <w:t>,763,043.46</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E03EAE" w:rsidTr="00156BD1">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Default="00E03EAE">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Licencias, Permisos, Autorizaciones y Refrendos</w:t>
            </w:r>
          </w:p>
        </w:tc>
        <w:tc>
          <w:tcPr>
            <w:tcW w:w="1703" w:type="dxa"/>
            <w:tcBorders>
              <w:top w:val="single" w:sz="4" w:space="0" w:color="auto"/>
              <w:left w:val="single" w:sz="4" w:space="0" w:color="auto"/>
              <w:bottom w:val="single" w:sz="4" w:space="0" w:color="auto"/>
              <w:right w:val="single" w:sz="4" w:space="0" w:color="auto"/>
            </w:tcBorders>
          </w:tcPr>
          <w:p w:rsidR="00E03EAE" w:rsidRPr="00E03EAE" w:rsidRDefault="00E03EAE" w:rsidP="00E03EAE">
            <w:pPr>
              <w:spacing w:after="0" w:line="276" w:lineRule="auto"/>
              <w:jc w:val="right"/>
              <w:rPr>
                <w:rFonts w:ascii="Tahoma" w:eastAsia="Times New Roman" w:hAnsi="Tahoma" w:cs="Tahoma"/>
                <w:i/>
                <w:sz w:val="18"/>
                <w:szCs w:val="18"/>
                <w:lang w:val="es-ES" w:eastAsia="es-ES"/>
              </w:rPr>
            </w:pPr>
            <w:r w:rsidRPr="00E03EAE">
              <w:rPr>
                <w:rFonts w:ascii="Tahoma" w:eastAsia="Times New Roman" w:hAnsi="Tahoma" w:cs="Tahoma"/>
                <w:i/>
                <w:sz w:val="18"/>
                <w:szCs w:val="18"/>
                <w:lang w:val="es-ES" w:eastAsia="es-ES"/>
              </w:rPr>
              <w:t>3,171,699.11</w:t>
            </w:r>
          </w:p>
        </w:tc>
        <w:tc>
          <w:tcPr>
            <w:tcW w:w="1545" w:type="dxa"/>
            <w:tcBorders>
              <w:top w:val="single" w:sz="4" w:space="0" w:color="auto"/>
              <w:left w:val="single" w:sz="4" w:space="0" w:color="auto"/>
              <w:bottom w:val="single" w:sz="4" w:space="0" w:color="auto"/>
              <w:right w:val="single" w:sz="4" w:space="0" w:color="auto"/>
            </w:tcBorders>
          </w:tcPr>
          <w:p w:rsidR="00E03EAE" w:rsidRDefault="00E03EAE">
            <w:pPr>
              <w:spacing w:after="0" w:line="276" w:lineRule="auto"/>
              <w:jc w:val="right"/>
              <w:rPr>
                <w:rFonts w:ascii="Tahoma" w:eastAsia="Times New Roman" w:hAnsi="Tahoma" w:cs="Tahoma"/>
                <w:b/>
                <w:i/>
                <w:sz w:val="18"/>
                <w:szCs w:val="18"/>
                <w:lang w:val="es-ES" w:eastAsia="es-ES"/>
              </w:rPr>
            </w:pPr>
          </w:p>
        </w:tc>
      </w:tr>
      <w:tr w:rsidR="00E03EAE" w:rsidTr="00156BD1">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Default="00E03EAE">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Anuncios y Publicidad</w:t>
            </w:r>
          </w:p>
        </w:tc>
        <w:tc>
          <w:tcPr>
            <w:tcW w:w="1703" w:type="dxa"/>
            <w:tcBorders>
              <w:top w:val="single" w:sz="4" w:space="0" w:color="auto"/>
              <w:left w:val="single" w:sz="4" w:space="0" w:color="auto"/>
              <w:bottom w:val="single" w:sz="4" w:space="0" w:color="auto"/>
              <w:right w:val="single" w:sz="4" w:space="0" w:color="auto"/>
            </w:tcBorders>
          </w:tcPr>
          <w:p w:rsidR="00E03EAE" w:rsidRPr="00E03EAE" w:rsidRDefault="00E03EAE" w:rsidP="00E03EAE">
            <w:pPr>
              <w:spacing w:after="0" w:line="276" w:lineRule="auto"/>
              <w:jc w:val="right"/>
              <w:rPr>
                <w:rFonts w:ascii="Tahoma" w:eastAsia="Times New Roman" w:hAnsi="Tahoma" w:cs="Tahoma"/>
                <w:i/>
                <w:sz w:val="18"/>
                <w:szCs w:val="18"/>
                <w:lang w:val="es-ES" w:eastAsia="es-ES"/>
              </w:rPr>
            </w:pPr>
            <w:r w:rsidRPr="00E03EAE">
              <w:rPr>
                <w:rFonts w:ascii="Tahoma" w:eastAsia="Times New Roman" w:hAnsi="Tahoma" w:cs="Tahoma"/>
                <w:i/>
                <w:sz w:val="18"/>
                <w:szCs w:val="18"/>
                <w:lang w:val="es-ES" w:eastAsia="es-ES"/>
              </w:rPr>
              <w:t>289,178.21</w:t>
            </w:r>
          </w:p>
        </w:tc>
        <w:tc>
          <w:tcPr>
            <w:tcW w:w="1545" w:type="dxa"/>
            <w:tcBorders>
              <w:top w:val="single" w:sz="4" w:space="0" w:color="auto"/>
              <w:left w:val="single" w:sz="4" w:space="0" w:color="auto"/>
              <w:bottom w:val="single" w:sz="4" w:space="0" w:color="auto"/>
              <w:right w:val="single" w:sz="4" w:space="0" w:color="auto"/>
            </w:tcBorders>
          </w:tcPr>
          <w:p w:rsidR="00E03EAE" w:rsidRDefault="00E03EAE">
            <w:pPr>
              <w:spacing w:after="0" w:line="276" w:lineRule="auto"/>
              <w:jc w:val="right"/>
              <w:rPr>
                <w:rFonts w:ascii="Tahoma" w:eastAsia="Times New Roman" w:hAnsi="Tahoma" w:cs="Tahoma"/>
                <w:b/>
                <w:i/>
                <w:sz w:val="18"/>
                <w:szCs w:val="18"/>
                <w:lang w:val="es-ES" w:eastAsia="es-ES"/>
              </w:rPr>
            </w:pPr>
          </w:p>
        </w:tc>
      </w:tr>
      <w:tr w:rsidR="00E03EAE" w:rsidTr="00156BD1">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Default="00E03EAE">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Bebidas Alcohólicas</w:t>
            </w:r>
          </w:p>
        </w:tc>
        <w:tc>
          <w:tcPr>
            <w:tcW w:w="1703" w:type="dxa"/>
            <w:tcBorders>
              <w:top w:val="single" w:sz="4" w:space="0" w:color="auto"/>
              <w:left w:val="single" w:sz="4" w:space="0" w:color="auto"/>
              <w:bottom w:val="single" w:sz="4" w:space="0" w:color="auto"/>
              <w:right w:val="single" w:sz="4" w:space="0" w:color="auto"/>
            </w:tcBorders>
          </w:tcPr>
          <w:p w:rsidR="00E03EAE" w:rsidRPr="00E03EAE" w:rsidRDefault="00E03EAE" w:rsidP="00E03EAE">
            <w:pPr>
              <w:spacing w:after="0" w:line="276" w:lineRule="auto"/>
              <w:jc w:val="right"/>
              <w:rPr>
                <w:rFonts w:ascii="Tahoma" w:eastAsia="Times New Roman" w:hAnsi="Tahoma" w:cs="Tahoma"/>
                <w:i/>
                <w:sz w:val="18"/>
                <w:szCs w:val="18"/>
                <w:lang w:val="es-ES" w:eastAsia="es-ES"/>
              </w:rPr>
            </w:pPr>
            <w:r w:rsidRPr="00E03EAE">
              <w:rPr>
                <w:rFonts w:ascii="Tahoma" w:eastAsia="Times New Roman" w:hAnsi="Tahoma" w:cs="Tahoma"/>
                <w:i/>
                <w:sz w:val="18"/>
                <w:szCs w:val="18"/>
                <w:lang w:val="es-ES" w:eastAsia="es-ES"/>
              </w:rPr>
              <w:t>6,236,041.37</w:t>
            </w:r>
          </w:p>
        </w:tc>
        <w:tc>
          <w:tcPr>
            <w:tcW w:w="1545" w:type="dxa"/>
            <w:tcBorders>
              <w:top w:val="single" w:sz="4" w:space="0" w:color="auto"/>
              <w:left w:val="single" w:sz="4" w:space="0" w:color="auto"/>
              <w:bottom w:val="single" w:sz="4" w:space="0" w:color="auto"/>
              <w:right w:val="single" w:sz="4" w:space="0" w:color="auto"/>
            </w:tcBorders>
          </w:tcPr>
          <w:p w:rsidR="00E03EAE" w:rsidRDefault="00E03EAE">
            <w:pPr>
              <w:spacing w:after="0" w:line="276" w:lineRule="auto"/>
              <w:jc w:val="right"/>
              <w:rPr>
                <w:rFonts w:ascii="Tahoma" w:eastAsia="Times New Roman" w:hAnsi="Tahoma" w:cs="Tahoma"/>
                <w:b/>
                <w:i/>
                <w:sz w:val="18"/>
                <w:szCs w:val="18"/>
                <w:lang w:val="es-ES" w:eastAsia="es-ES"/>
              </w:rPr>
            </w:pPr>
          </w:p>
        </w:tc>
      </w:tr>
      <w:tr w:rsidR="00E03EAE" w:rsidTr="00156BD1">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Default="00E03EAE">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Licencias y Permisos</w:t>
            </w:r>
          </w:p>
        </w:tc>
        <w:tc>
          <w:tcPr>
            <w:tcW w:w="1703" w:type="dxa"/>
            <w:tcBorders>
              <w:top w:val="single" w:sz="4" w:space="0" w:color="auto"/>
              <w:left w:val="single" w:sz="4" w:space="0" w:color="auto"/>
              <w:bottom w:val="single" w:sz="4" w:space="0" w:color="auto"/>
              <w:right w:val="single" w:sz="4" w:space="0" w:color="auto"/>
            </w:tcBorders>
          </w:tcPr>
          <w:p w:rsidR="00E03EAE" w:rsidRPr="00E03EAE" w:rsidRDefault="00E03EAE" w:rsidP="00E03EAE">
            <w:pPr>
              <w:spacing w:after="0" w:line="276" w:lineRule="auto"/>
              <w:jc w:val="right"/>
              <w:rPr>
                <w:rFonts w:ascii="Tahoma" w:eastAsia="Times New Roman" w:hAnsi="Tahoma" w:cs="Tahoma"/>
                <w:i/>
                <w:sz w:val="18"/>
                <w:szCs w:val="18"/>
                <w:lang w:val="es-ES" w:eastAsia="es-ES"/>
              </w:rPr>
            </w:pPr>
            <w:r w:rsidRPr="00E03EAE">
              <w:rPr>
                <w:rFonts w:ascii="Tahoma" w:eastAsia="Times New Roman" w:hAnsi="Tahoma" w:cs="Tahoma"/>
                <w:i/>
                <w:sz w:val="18"/>
                <w:szCs w:val="18"/>
                <w:lang w:val="es-ES" w:eastAsia="es-ES"/>
              </w:rPr>
              <w:t>268.86</w:t>
            </w:r>
          </w:p>
        </w:tc>
        <w:tc>
          <w:tcPr>
            <w:tcW w:w="1545" w:type="dxa"/>
            <w:tcBorders>
              <w:top w:val="single" w:sz="4" w:space="0" w:color="auto"/>
              <w:left w:val="single" w:sz="4" w:space="0" w:color="auto"/>
              <w:bottom w:val="single" w:sz="4" w:space="0" w:color="auto"/>
              <w:right w:val="single" w:sz="4" w:space="0" w:color="auto"/>
            </w:tcBorders>
          </w:tcPr>
          <w:p w:rsidR="00E03EAE" w:rsidRDefault="00E03EAE">
            <w:pPr>
              <w:spacing w:after="0" w:line="276" w:lineRule="auto"/>
              <w:jc w:val="right"/>
              <w:rPr>
                <w:rFonts w:ascii="Tahoma" w:eastAsia="Times New Roman" w:hAnsi="Tahoma" w:cs="Tahoma"/>
                <w:b/>
                <w:i/>
                <w:sz w:val="18"/>
                <w:szCs w:val="18"/>
                <w:lang w:val="es-ES" w:eastAsia="es-ES"/>
              </w:rPr>
            </w:pPr>
          </w:p>
        </w:tc>
      </w:tr>
      <w:tr w:rsidR="00E03EAE" w:rsidTr="00156BD1">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Default="00E03EAE">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Registros Certificaciones y Legalizaciones</w:t>
            </w:r>
          </w:p>
        </w:tc>
        <w:tc>
          <w:tcPr>
            <w:tcW w:w="1703" w:type="dxa"/>
            <w:tcBorders>
              <w:top w:val="single" w:sz="4" w:space="0" w:color="auto"/>
              <w:left w:val="single" w:sz="4" w:space="0" w:color="auto"/>
              <w:bottom w:val="single" w:sz="4" w:space="0" w:color="auto"/>
              <w:right w:val="single" w:sz="4" w:space="0" w:color="auto"/>
            </w:tcBorders>
          </w:tcPr>
          <w:p w:rsidR="00E03EAE" w:rsidRPr="00E03EAE" w:rsidRDefault="00E03EAE" w:rsidP="00E03EAE">
            <w:pPr>
              <w:spacing w:after="0" w:line="276" w:lineRule="auto"/>
              <w:jc w:val="right"/>
              <w:rPr>
                <w:rFonts w:ascii="Tahoma" w:eastAsia="Times New Roman" w:hAnsi="Tahoma" w:cs="Tahoma"/>
                <w:i/>
                <w:sz w:val="18"/>
                <w:szCs w:val="18"/>
                <w:lang w:val="es-ES" w:eastAsia="es-ES"/>
              </w:rPr>
            </w:pPr>
            <w:r w:rsidRPr="00E03EAE">
              <w:rPr>
                <w:rFonts w:ascii="Tahoma" w:eastAsia="Times New Roman" w:hAnsi="Tahoma" w:cs="Tahoma"/>
                <w:i/>
                <w:sz w:val="18"/>
                <w:szCs w:val="18"/>
                <w:lang w:val="es-ES" w:eastAsia="es-ES"/>
              </w:rPr>
              <w:t>1,735,480.79</w:t>
            </w:r>
          </w:p>
        </w:tc>
        <w:tc>
          <w:tcPr>
            <w:tcW w:w="1545" w:type="dxa"/>
            <w:tcBorders>
              <w:top w:val="single" w:sz="4" w:space="0" w:color="auto"/>
              <w:left w:val="single" w:sz="4" w:space="0" w:color="auto"/>
              <w:bottom w:val="single" w:sz="4" w:space="0" w:color="auto"/>
              <w:right w:val="single" w:sz="4" w:space="0" w:color="auto"/>
            </w:tcBorders>
          </w:tcPr>
          <w:p w:rsidR="00E03EAE" w:rsidRDefault="00E03EAE">
            <w:pPr>
              <w:spacing w:after="0" w:line="276" w:lineRule="auto"/>
              <w:jc w:val="right"/>
              <w:rPr>
                <w:rFonts w:ascii="Tahoma" w:eastAsia="Times New Roman" w:hAnsi="Tahoma" w:cs="Tahoma"/>
                <w:b/>
                <w:i/>
                <w:sz w:val="18"/>
                <w:szCs w:val="18"/>
                <w:lang w:val="es-ES" w:eastAsia="es-ES"/>
              </w:rPr>
            </w:pPr>
          </w:p>
        </w:tc>
      </w:tr>
      <w:tr w:rsidR="00E03EAE" w:rsidTr="00156BD1">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Default="00E03EAE">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Catastro </w:t>
            </w:r>
          </w:p>
        </w:tc>
        <w:tc>
          <w:tcPr>
            <w:tcW w:w="1703" w:type="dxa"/>
            <w:tcBorders>
              <w:top w:val="single" w:sz="4" w:space="0" w:color="auto"/>
              <w:left w:val="single" w:sz="4" w:space="0" w:color="auto"/>
              <w:bottom w:val="single" w:sz="4" w:space="0" w:color="auto"/>
              <w:right w:val="single" w:sz="4" w:space="0" w:color="auto"/>
            </w:tcBorders>
          </w:tcPr>
          <w:p w:rsidR="00E03EAE" w:rsidRPr="00E03EAE" w:rsidRDefault="00E03EAE" w:rsidP="00E03EAE">
            <w:pPr>
              <w:spacing w:after="0" w:line="276" w:lineRule="auto"/>
              <w:jc w:val="right"/>
              <w:rPr>
                <w:rFonts w:ascii="Tahoma" w:eastAsia="Times New Roman" w:hAnsi="Tahoma" w:cs="Tahoma"/>
                <w:i/>
                <w:sz w:val="18"/>
                <w:szCs w:val="18"/>
                <w:lang w:val="es-ES" w:eastAsia="es-ES"/>
              </w:rPr>
            </w:pPr>
            <w:r w:rsidRPr="00E03EAE">
              <w:rPr>
                <w:rFonts w:ascii="Tahoma" w:eastAsia="Times New Roman" w:hAnsi="Tahoma" w:cs="Tahoma"/>
                <w:i/>
                <w:sz w:val="18"/>
                <w:szCs w:val="18"/>
                <w:lang w:val="es-ES" w:eastAsia="es-ES"/>
              </w:rPr>
              <w:t>1,363,889.33</w:t>
            </w:r>
          </w:p>
        </w:tc>
        <w:tc>
          <w:tcPr>
            <w:tcW w:w="1545" w:type="dxa"/>
            <w:tcBorders>
              <w:top w:val="single" w:sz="4" w:space="0" w:color="auto"/>
              <w:left w:val="single" w:sz="4" w:space="0" w:color="auto"/>
              <w:bottom w:val="single" w:sz="4" w:space="0" w:color="auto"/>
              <w:right w:val="single" w:sz="4" w:space="0" w:color="auto"/>
            </w:tcBorders>
          </w:tcPr>
          <w:p w:rsidR="00E03EAE" w:rsidRDefault="00E03EAE">
            <w:pPr>
              <w:spacing w:after="0" w:line="276" w:lineRule="auto"/>
              <w:jc w:val="right"/>
              <w:rPr>
                <w:rFonts w:ascii="Tahoma" w:eastAsia="Times New Roman" w:hAnsi="Tahoma" w:cs="Tahoma"/>
                <w:b/>
                <w:i/>
                <w:sz w:val="18"/>
                <w:szCs w:val="18"/>
                <w:lang w:val="es-ES" w:eastAsia="es-ES"/>
              </w:rPr>
            </w:pPr>
          </w:p>
        </w:tc>
      </w:tr>
      <w:tr w:rsidR="00E03EAE" w:rsidTr="00156BD1">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Default="00E03EAE">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Ecología</w:t>
            </w:r>
          </w:p>
        </w:tc>
        <w:tc>
          <w:tcPr>
            <w:tcW w:w="1703" w:type="dxa"/>
            <w:tcBorders>
              <w:top w:val="single" w:sz="4" w:space="0" w:color="auto"/>
              <w:left w:val="single" w:sz="4" w:space="0" w:color="auto"/>
              <w:bottom w:val="single" w:sz="4" w:space="0" w:color="auto"/>
              <w:right w:val="single" w:sz="4" w:space="0" w:color="auto"/>
            </w:tcBorders>
          </w:tcPr>
          <w:p w:rsidR="00E03EAE" w:rsidRPr="00E03EAE" w:rsidRDefault="00E03EAE" w:rsidP="00E03EAE">
            <w:pPr>
              <w:spacing w:after="0" w:line="276" w:lineRule="auto"/>
              <w:jc w:val="right"/>
              <w:rPr>
                <w:rFonts w:ascii="Tahoma" w:eastAsia="Times New Roman" w:hAnsi="Tahoma" w:cs="Tahoma"/>
                <w:i/>
                <w:sz w:val="18"/>
                <w:szCs w:val="18"/>
                <w:lang w:val="es-ES" w:eastAsia="es-ES"/>
              </w:rPr>
            </w:pPr>
            <w:r w:rsidRPr="00E03EAE">
              <w:rPr>
                <w:rFonts w:ascii="Tahoma" w:eastAsia="Times New Roman" w:hAnsi="Tahoma" w:cs="Tahoma"/>
                <w:i/>
                <w:sz w:val="18"/>
                <w:szCs w:val="18"/>
                <w:lang w:val="es-ES" w:eastAsia="es-ES"/>
              </w:rPr>
              <w:t>73,775.70</w:t>
            </w:r>
          </w:p>
        </w:tc>
        <w:tc>
          <w:tcPr>
            <w:tcW w:w="1545" w:type="dxa"/>
            <w:tcBorders>
              <w:top w:val="single" w:sz="4" w:space="0" w:color="auto"/>
              <w:left w:val="single" w:sz="4" w:space="0" w:color="auto"/>
              <w:bottom w:val="single" w:sz="4" w:space="0" w:color="auto"/>
              <w:right w:val="single" w:sz="4" w:space="0" w:color="auto"/>
            </w:tcBorders>
          </w:tcPr>
          <w:p w:rsidR="00E03EAE" w:rsidRDefault="00E03EAE">
            <w:pPr>
              <w:spacing w:after="0" w:line="276" w:lineRule="auto"/>
              <w:jc w:val="right"/>
              <w:rPr>
                <w:rFonts w:ascii="Tahoma" w:eastAsia="Times New Roman" w:hAnsi="Tahoma" w:cs="Tahoma"/>
                <w:b/>
                <w:i/>
                <w:sz w:val="18"/>
                <w:szCs w:val="18"/>
                <w:lang w:val="es-ES" w:eastAsia="es-ES"/>
              </w:rPr>
            </w:pPr>
          </w:p>
        </w:tc>
      </w:tr>
      <w:tr w:rsidR="00E03EAE" w:rsidTr="00156BD1">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Default="00E03EAE">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Diversas Certificaciones</w:t>
            </w:r>
          </w:p>
        </w:tc>
        <w:tc>
          <w:tcPr>
            <w:tcW w:w="1703" w:type="dxa"/>
            <w:tcBorders>
              <w:top w:val="single" w:sz="4" w:space="0" w:color="auto"/>
              <w:left w:val="single" w:sz="4" w:space="0" w:color="auto"/>
              <w:bottom w:val="single" w:sz="4" w:space="0" w:color="auto"/>
              <w:right w:val="single" w:sz="4" w:space="0" w:color="auto"/>
            </w:tcBorders>
          </w:tcPr>
          <w:p w:rsidR="00E03EAE" w:rsidRPr="00E03EAE" w:rsidRDefault="00E03EAE" w:rsidP="00E03EAE">
            <w:pPr>
              <w:spacing w:after="0" w:line="276" w:lineRule="auto"/>
              <w:jc w:val="right"/>
              <w:rPr>
                <w:rFonts w:ascii="Tahoma" w:eastAsia="Times New Roman" w:hAnsi="Tahoma" w:cs="Tahoma"/>
                <w:i/>
                <w:sz w:val="18"/>
                <w:szCs w:val="18"/>
                <w:lang w:val="es-ES" w:eastAsia="es-ES"/>
              </w:rPr>
            </w:pPr>
            <w:r w:rsidRPr="00E03EAE">
              <w:rPr>
                <w:rFonts w:ascii="Tahoma" w:eastAsia="Times New Roman" w:hAnsi="Tahoma" w:cs="Tahoma"/>
                <w:i/>
                <w:sz w:val="18"/>
                <w:szCs w:val="18"/>
                <w:lang w:val="es-ES" w:eastAsia="es-ES"/>
              </w:rPr>
              <w:t>892,710.09</w:t>
            </w:r>
          </w:p>
        </w:tc>
        <w:tc>
          <w:tcPr>
            <w:tcW w:w="1545" w:type="dxa"/>
            <w:tcBorders>
              <w:top w:val="single" w:sz="4" w:space="0" w:color="auto"/>
              <w:left w:val="single" w:sz="4" w:space="0" w:color="auto"/>
              <w:bottom w:val="single" w:sz="4" w:space="0" w:color="auto"/>
              <w:right w:val="single" w:sz="4" w:space="0" w:color="auto"/>
            </w:tcBorders>
          </w:tcPr>
          <w:p w:rsidR="00E03EAE" w:rsidRDefault="00E03EAE">
            <w:pPr>
              <w:spacing w:after="0" w:line="276" w:lineRule="auto"/>
              <w:jc w:val="right"/>
              <w:rPr>
                <w:rFonts w:ascii="Tahoma" w:eastAsia="Times New Roman" w:hAnsi="Tahoma" w:cs="Tahoma"/>
                <w:b/>
                <w:i/>
                <w:sz w:val="18"/>
                <w:szCs w:val="18"/>
                <w:lang w:val="es-ES" w:eastAsia="es-ES"/>
              </w:rPr>
            </w:pPr>
          </w:p>
        </w:tc>
      </w:tr>
      <w:tr w:rsidR="00B96EE1" w:rsidTr="009C7930">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Productos de tipo corriente</w:t>
            </w:r>
          </w:p>
        </w:tc>
        <w:tc>
          <w:tcPr>
            <w:tcW w:w="1703"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sz w:val="18"/>
                <w:szCs w:val="18"/>
                <w:highlight w:val="yellow"/>
                <w:lang w:val="es-ES" w:eastAsia="es-ES"/>
              </w:rPr>
            </w:pPr>
          </w:p>
        </w:tc>
        <w:tc>
          <w:tcPr>
            <w:tcW w:w="1545" w:type="dxa"/>
            <w:tcBorders>
              <w:top w:val="single" w:sz="4" w:space="0" w:color="auto"/>
              <w:left w:val="single" w:sz="4" w:space="0" w:color="auto"/>
              <w:bottom w:val="single" w:sz="4" w:space="0" w:color="auto"/>
              <w:right w:val="single" w:sz="4" w:space="0" w:color="auto"/>
            </w:tcBorders>
          </w:tcPr>
          <w:p w:rsidR="00B96EE1" w:rsidRDefault="00552C8D" w:rsidP="00B2285D">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5,</w:t>
            </w:r>
            <w:r w:rsidR="00D15868">
              <w:rPr>
                <w:rFonts w:ascii="Tahoma" w:eastAsia="Times New Roman" w:hAnsi="Tahoma" w:cs="Tahoma"/>
                <w:b/>
                <w:sz w:val="18"/>
                <w:szCs w:val="18"/>
                <w:lang w:val="es-ES" w:eastAsia="es-ES"/>
              </w:rPr>
              <w:t>841,601.12</w:t>
            </w:r>
          </w:p>
        </w:tc>
      </w:tr>
      <w:tr w:rsidR="00E03EAE" w:rsidTr="009C7930">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Default="00E03EAE">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Venta de Bienes Muebles e Inmuebles</w:t>
            </w:r>
          </w:p>
        </w:tc>
        <w:tc>
          <w:tcPr>
            <w:tcW w:w="1703" w:type="dxa"/>
            <w:tcBorders>
              <w:top w:val="single" w:sz="4" w:space="0" w:color="auto"/>
              <w:left w:val="single" w:sz="4" w:space="0" w:color="auto"/>
              <w:bottom w:val="single" w:sz="4" w:space="0" w:color="auto"/>
              <w:right w:val="single" w:sz="4" w:space="0" w:color="auto"/>
            </w:tcBorders>
          </w:tcPr>
          <w:p w:rsidR="00E03EAE" w:rsidRPr="00E03EAE" w:rsidRDefault="00E03EAE" w:rsidP="00E03EAE">
            <w:pPr>
              <w:spacing w:after="0" w:line="276" w:lineRule="auto"/>
              <w:jc w:val="right"/>
              <w:rPr>
                <w:rFonts w:ascii="Tahoma" w:eastAsia="Times New Roman" w:hAnsi="Tahoma" w:cs="Tahoma"/>
                <w:i/>
                <w:sz w:val="18"/>
                <w:szCs w:val="18"/>
                <w:lang w:val="es-ES" w:eastAsia="es-ES"/>
              </w:rPr>
            </w:pPr>
            <w:r w:rsidRPr="00E03EAE">
              <w:rPr>
                <w:rFonts w:ascii="Tahoma" w:eastAsia="Times New Roman" w:hAnsi="Tahoma" w:cs="Tahoma"/>
                <w:i/>
                <w:sz w:val="18"/>
                <w:szCs w:val="18"/>
                <w:lang w:val="es-ES" w:eastAsia="es-ES"/>
              </w:rPr>
              <w:t>1,530,417.87</w:t>
            </w:r>
          </w:p>
        </w:tc>
        <w:tc>
          <w:tcPr>
            <w:tcW w:w="1545" w:type="dxa"/>
            <w:tcBorders>
              <w:top w:val="single" w:sz="4" w:space="0" w:color="auto"/>
              <w:left w:val="single" w:sz="4" w:space="0" w:color="auto"/>
              <w:bottom w:val="single" w:sz="4" w:space="0" w:color="auto"/>
              <w:right w:val="single" w:sz="4" w:space="0" w:color="auto"/>
            </w:tcBorders>
          </w:tcPr>
          <w:p w:rsidR="00E03EAE" w:rsidRDefault="00E03EAE">
            <w:pPr>
              <w:spacing w:after="0" w:line="276" w:lineRule="auto"/>
              <w:jc w:val="center"/>
              <w:rPr>
                <w:rFonts w:ascii="Tahoma" w:eastAsia="Times New Roman" w:hAnsi="Tahoma" w:cs="Tahoma"/>
                <w:b/>
                <w:sz w:val="18"/>
                <w:szCs w:val="18"/>
                <w:lang w:val="es-ES" w:eastAsia="es-ES"/>
              </w:rPr>
            </w:pPr>
          </w:p>
        </w:tc>
      </w:tr>
      <w:tr w:rsidR="00E03EAE" w:rsidTr="0000485C">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Default="00E03EAE">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Arrendamiento de Bienes Muebles e Inmuebles</w:t>
            </w:r>
          </w:p>
        </w:tc>
        <w:tc>
          <w:tcPr>
            <w:tcW w:w="1703" w:type="dxa"/>
            <w:tcBorders>
              <w:top w:val="single" w:sz="4" w:space="0" w:color="auto"/>
              <w:left w:val="single" w:sz="4" w:space="0" w:color="auto"/>
              <w:bottom w:val="single" w:sz="4" w:space="0" w:color="auto"/>
              <w:right w:val="single" w:sz="4" w:space="0" w:color="auto"/>
            </w:tcBorders>
          </w:tcPr>
          <w:p w:rsidR="00E03EAE" w:rsidRPr="00E03EAE" w:rsidRDefault="00E03EAE" w:rsidP="00E03EAE">
            <w:pPr>
              <w:spacing w:after="0" w:line="276" w:lineRule="auto"/>
              <w:jc w:val="right"/>
              <w:rPr>
                <w:rFonts w:ascii="Tahoma" w:eastAsia="Times New Roman" w:hAnsi="Tahoma" w:cs="Tahoma"/>
                <w:i/>
                <w:sz w:val="18"/>
                <w:szCs w:val="18"/>
                <w:lang w:val="es-ES" w:eastAsia="es-ES"/>
              </w:rPr>
            </w:pPr>
            <w:r w:rsidRPr="00E03EAE">
              <w:rPr>
                <w:rFonts w:ascii="Tahoma" w:eastAsia="Times New Roman" w:hAnsi="Tahoma" w:cs="Tahoma"/>
                <w:i/>
                <w:sz w:val="18"/>
                <w:szCs w:val="18"/>
                <w:lang w:val="es-ES" w:eastAsia="es-ES"/>
              </w:rPr>
              <w:t>420,214.76</w:t>
            </w:r>
          </w:p>
        </w:tc>
        <w:tc>
          <w:tcPr>
            <w:tcW w:w="1545" w:type="dxa"/>
            <w:tcBorders>
              <w:top w:val="single" w:sz="4" w:space="0" w:color="auto"/>
              <w:left w:val="single" w:sz="4" w:space="0" w:color="auto"/>
              <w:bottom w:val="single" w:sz="4" w:space="0" w:color="auto"/>
              <w:right w:val="single" w:sz="4" w:space="0" w:color="auto"/>
            </w:tcBorders>
          </w:tcPr>
          <w:p w:rsidR="00E03EAE" w:rsidRDefault="00E03EAE">
            <w:pPr>
              <w:spacing w:after="0" w:line="276" w:lineRule="auto"/>
              <w:jc w:val="right"/>
              <w:rPr>
                <w:rFonts w:ascii="Tahoma" w:eastAsia="Times New Roman" w:hAnsi="Tahoma" w:cs="Tahoma"/>
                <w:b/>
                <w:sz w:val="18"/>
                <w:szCs w:val="18"/>
                <w:lang w:val="es-ES" w:eastAsia="es-ES"/>
              </w:rPr>
            </w:pPr>
          </w:p>
        </w:tc>
      </w:tr>
      <w:tr w:rsidR="00E03EAE" w:rsidTr="00552C8D">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Default="00E03EAE">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Formas impresas</w:t>
            </w:r>
          </w:p>
        </w:tc>
        <w:tc>
          <w:tcPr>
            <w:tcW w:w="1703" w:type="dxa"/>
            <w:tcBorders>
              <w:top w:val="single" w:sz="4" w:space="0" w:color="auto"/>
              <w:left w:val="single" w:sz="4" w:space="0" w:color="auto"/>
              <w:bottom w:val="single" w:sz="4" w:space="0" w:color="auto"/>
              <w:right w:val="single" w:sz="4" w:space="0" w:color="auto"/>
            </w:tcBorders>
          </w:tcPr>
          <w:p w:rsidR="00E03EAE" w:rsidRPr="00E03EAE" w:rsidRDefault="00E03EAE" w:rsidP="00E03EAE">
            <w:pPr>
              <w:spacing w:after="0" w:line="276" w:lineRule="auto"/>
              <w:jc w:val="right"/>
              <w:rPr>
                <w:rFonts w:ascii="Tahoma" w:eastAsia="Times New Roman" w:hAnsi="Tahoma" w:cs="Tahoma"/>
                <w:i/>
                <w:sz w:val="18"/>
                <w:szCs w:val="18"/>
                <w:lang w:val="es-ES" w:eastAsia="es-ES"/>
              </w:rPr>
            </w:pPr>
            <w:r w:rsidRPr="00E03EAE">
              <w:rPr>
                <w:rFonts w:ascii="Tahoma" w:eastAsia="Times New Roman" w:hAnsi="Tahoma" w:cs="Tahoma"/>
                <w:i/>
                <w:sz w:val="18"/>
                <w:szCs w:val="18"/>
                <w:lang w:val="es-ES" w:eastAsia="es-ES"/>
              </w:rPr>
              <w:t>883,302.58</w:t>
            </w:r>
          </w:p>
        </w:tc>
        <w:tc>
          <w:tcPr>
            <w:tcW w:w="1545" w:type="dxa"/>
            <w:tcBorders>
              <w:top w:val="single" w:sz="4" w:space="0" w:color="auto"/>
              <w:left w:val="single" w:sz="4" w:space="0" w:color="auto"/>
              <w:bottom w:val="single" w:sz="4" w:space="0" w:color="auto"/>
              <w:right w:val="single" w:sz="4" w:space="0" w:color="auto"/>
            </w:tcBorders>
          </w:tcPr>
          <w:p w:rsidR="00E03EAE" w:rsidRDefault="00E03EAE">
            <w:pPr>
              <w:spacing w:after="0" w:line="276" w:lineRule="auto"/>
              <w:jc w:val="right"/>
              <w:rPr>
                <w:rFonts w:ascii="Tahoma" w:eastAsia="Times New Roman" w:hAnsi="Tahoma" w:cs="Tahoma"/>
                <w:sz w:val="18"/>
                <w:szCs w:val="18"/>
                <w:lang w:val="es-ES" w:eastAsia="es-ES"/>
              </w:rPr>
            </w:pPr>
          </w:p>
        </w:tc>
      </w:tr>
      <w:tr w:rsidR="00E03EAE"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Default="00E03EAE">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Otros Productos que Generan Ingresos Corrientes</w:t>
            </w:r>
          </w:p>
        </w:tc>
        <w:tc>
          <w:tcPr>
            <w:tcW w:w="1703" w:type="dxa"/>
            <w:tcBorders>
              <w:top w:val="single" w:sz="4" w:space="0" w:color="auto"/>
              <w:left w:val="single" w:sz="4" w:space="0" w:color="auto"/>
              <w:bottom w:val="single" w:sz="4" w:space="0" w:color="auto"/>
              <w:right w:val="single" w:sz="4" w:space="0" w:color="auto"/>
            </w:tcBorders>
            <w:hideMark/>
          </w:tcPr>
          <w:p w:rsidR="00E03EAE" w:rsidRPr="00E03EAE" w:rsidRDefault="00E03EAE" w:rsidP="00E03EAE">
            <w:pPr>
              <w:spacing w:after="0" w:line="276" w:lineRule="auto"/>
              <w:jc w:val="right"/>
              <w:rPr>
                <w:rFonts w:ascii="Tahoma" w:eastAsia="Times New Roman" w:hAnsi="Tahoma" w:cs="Tahoma"/>
                <w:i/>
                <w:sz w:val="18"/>
                <w:szCs w:val="18"/>
                <w:lang w:val="es-ES" w:eastAsia="es-ES"/>
              </w:rPr>
            </w:pPr>
            <w:r w:rsidRPr="00E03EAE">
              <w:rPr>
                <w:rFonts w:ascii="Tahoma" w:eastAsia="Times New Roman" w:hAnsi="Tahoma" w:cs="Tahoma"/>
                <w:i/>
                <w:sz w:val="18"/>
                <w:szCs w:val="18"/>
                <w:lang w:val="es-ES" w:eastAsia="es-ES"/>
              </w:rPr>
              <w:t>3,007,665.91</w:t>
            </w:r>
          </w:p>
        </w:tc>
        <w:tc>
          <w:tcPr>
            <w:tcW w:w="1545" w:type="dxa"/>
            <w:tcBorders>
              <w:top w:val="single" w:sz="4" w:space="0" w:color="auto"/>
              <w:left w:val="single" w:sz="4" w:space="0" w:color="auto"/>
              <w:bottom w:val="single" w:sz="4" w:space="0" w:color="auto"/>
              <w:right w:val="single" w:sz="4" w:space="0" w:color="auto"/>
            </w:tcBorders>
          </w:tcPr>
          <w:p w:rsidR="00E03EAE" w:rsidRDefault="00E03EAE">
            <w:pPr>
              <w:spacing w:after="0" w:line="276" w:lineRule="auto"/>
              <w:jc w:val="right"/>
              <w:rPr>
                <w:rFonts w:ascii="Tahoma" w:eastAsia="Times New Roman" w:hAnsi="Tahoma" w:cs="Tahoma"/>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Aprovechamientos de tipo corriente</w:t>
            </w:r>
          </w:p>
        </w:tc>
        <w:tc>
          <w:tcPr>
            <w:tcW w:w="1703"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hideMark/>
          </w:tcPr>
          <w:p w:rsidR="00B96EE1" w:rsidRDefault="00D15868" w:rsidP="00B2285D">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3,657,145.63</w:t>
            </w:r>
          </w:p>
        </w:tc>
      </w:tr>
      <w:tr w:rsidR="00B96EE1" w:rsidTr="0000485C">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Multas</w:t>
            </w:r>
          </w:p>
        </w:tc>
        <w:tc>
          <w:tcPr>
            <w:tcW w:w="1703" w:type="dxa"/>
            <w:tcBorders>
              <w:top w:val="single" w:sz="4" w:space="0" w:color="auto"/>
              <w:left w:val="single" w:sz="4" w:space="0" w:color="auto"/>
              <w:bottom w:val="single" w:sz="4" w:space="0" w:color="auto"/>
              <w:right w:val="single" w:sz="4" w:space="0" w:color="auto"/>
            </w:tcBorders>
          </w:tcPr>
          <w:p w:rsidR="00552C8D" w:rsidRDefault="00003F19" w:rsidP="00E03EAE">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w:t>
            </w:r>
            <w:r w:rsidR="00E03EAE">
              <w:rPr>
                <w:rFonts w:ascii="Tahoma" w:eastAsia="Times New Roman" w:hAnsi="Tahoma" w:cs="Tahoma"/>
                <w:b/>
                <w:sz w:val="18"/>
                <w:szCs w:val="18"/>
                <w:lang w:val="es-ES" w:eastAsia="es-ES"/>
              </w:rPr>
              <w:t>465,658</w:t>
            </w:r>
            <w:r>
              <w:rPr>
                <w:rFonts w:ascii="Tahoma" w:eastAsia="Times New Roman" w:hAnsi="Tahoma" w:cs="Tahoma"/>
                <w:b/>
                <w:sz w:val="18"/>
                <w:szCs w:val="18"/>
                <w:lang w:val="es-ES" w:eastAsia="es-ES"/>
              </w:rPr>
              <w:t>.0</w:t>
            </w:r>
            <w:r w:rsidR="00E03EAE">
              <w:rPr>
                <w:rFonts w:ascii="Tahoma" w:eastAsia="Times New Roman" w:hAnsi="Tahoma" w:cs="Tahoma"/>
                <w:b/>
                <w:sz w:val="18"/>
                <w:szCs w:val="18"/>
                <w:lang w:val="es-ES" w:eastAsia="es-ES"/>
              </w:rPr>
              <w:t>1</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rPr>
                <w:rFonts w:ascii="Tahoma" w:eastAsia="Times New Roman" w:hAnsi="Tahoma" w:cs="Tahoma"/>
                <w:i/>
                <w:sz w:val="18"/>
                <w:szCs w:val="18"/>
                <w:lang w:val="es-ES" w:eastAsia="es-ES"/>
              </w:rPr>
            </w:pPr>
          </w:p>
        </w:tc>
      </w:tr>
      <w:tr w:rsidR="00B96EE1" w:rsidTr="0000485C">
        <w:trPr>
          <w:trHeight w:val="364"/>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Otros aprovechamientos</w:t>
            </w:r>
          </w:p>
        </w:tc>
        <w:tc>
          <w:tcPr>
            <w:tcW w:w="1703" w:type="dxa"/>
            <w:tcBorders>
              <w:top w:val="single" w:sz="4" w:space="0" w:color="auto"/>
              <w:left w:val="single" w:sz="4" w:space="0" w:color="auto"/>
              <w:bottom w:val="single" w:sz="4" w:space="0" w:color="auto"/>
              <w:right w:val="single" w:sz="4" w:space="0" w:color="auto"/>
            </w:tcBorders>
          </w:tcPr>
          <w:p w:rsidR="00B96EE1" w:rsidRDefault="00E03EAE" w:rsidP="00E03EAE">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1,191</w:t>
            </w:r>
            <w:r w:rsidR="00003F19">
              <w:rPr>
                <w:rFonts w:ascii="Tahoma" w:eastAsia="Times New Roman" w:hAnsi="Tahoma" w:cs="Tahoma"/>
                <w:b/>
                <w:sz w:val="18"/>
                <w:szCs w:val="18"/>
                <w:lang w:val="es-ES" w:eastAsia="es-ES"/>
              </w:rPr>
              <w:t>,</w:t>
            </w:r>
            <w:r>
              <w:rPr>
                <w:rFonts w:ascii="Tahoma" w:eastAsia="Times New Roman" w:hAnsi="Tahoma" w:cs="Tahoma"/>
                <w:b/>
                <w:sz w:val="18"/>
                <w:szCs w:val="18"/>
                <w:lang w:val="es-ES" w:eastAsia="es-ES"/>
              </w:rPr>
              <w:t>4</w:t>
            </w:r>
            <w:r w:rsidR="00003F19">
              <w:rPr>
                <w:rFonts w:ascii="Tahoma" w:eastAsia="Times New Roman" w:hAnsi="Tahoma" w:cs="Tahoma"/>
                <w:b/>
                <w:sz w:val="18"/>
                <w:szCs w:val="18"/>
                <w:lang w:val="es-ES" w:eastAsia="es-ES"/>
              </w:rPr>
              <w:t>8</w:t>
            </w:r>
            <w:r>
              <w:rPr>
                <w:rFonts w:ascii="Tahoma" w:eastAsia="Times New Roman" w:hAnsi="Tahoma" w:cs="Tahoma"/>
                <w:b/>
                <w:sz w:val="18"/>
                <w:szCs w:val="18"/>
                <w:lang w:val="es-ES" w:eastAsia="es-ES"/>
              </w:rPr>
              <w:t>7</w:t>
            </w:r>
            <w:r w:rsidR="00003F19">
              <w:rPr>
                <w:rFonts w:ascii="Tahoma" w:eastAsia="Times New Roman" w:hAnsi="Tahoma" w:cs="Tahoma"/>
                <w:b/>
                <w:sz w:val="18"/>
                <w:szCs w:val="18"/>
                <w:lang w:val="es-ES" w:eastAsia="es-ES"/>
              </w:rPr>
              <w:t>.6</w:t>
            </w:r>
            <w:r>
              <w:rPr>
                <w:rFonts w:ascii="Tahoma" w:eastAsia="Times New Roman" w:hAnsi="Tahoma" w:cs="Tahoma"/>
                <w:b/>
                <w:sz w:val="18"/>
                <w:szCs w:val="18"/>
                <w:lang w:val="es-ES" w:eastAsia="es-ES"/>
              </w:rPr>
              <w:t>2</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rPr>
                <w:rFonts w:ascii="Tahoma" w:eastAsia="Times New Roman" w:hAnsi="Tahoma" w:cs="Tahoma"/>
                <w:i/>
                <w:sz w:val="18"/>
                <w:szCs w:val="18"/>
                <w:lang w:val="es-ES" w:eastAsia="es-ES"/>
              </w:rPr>
            </w:pPr>
          </w:p>
        </w:tc>
      </w:tr>
    </w:tbl>
    <w:p w:rsidR="00003F19" w:rsidRDefault="00003F19" w:rsidP="00113C5A">
      <w:pPr>
        <w:spacing w:after="0" w:line="276" w:lineRule="auto"/>
        <w:jc w:val="both"/>
        <w:rPr>
          <w:rFonts w:ascii="Tahoma" w:eastAsia="Times New Roman" w:hAnsi="Tahoma" w:cs="Tahoma"/>
          <w:b/>
          <w:i/>
          <w:sz w:val="18"/>
          <w:szCs w:val="18"/>
          <w:lang w:val="es-ES" w:eastAsia="es-ES"/>
        </w:rPr>
      </w:pPr>
    </w:p>
    <w:p w:rsidR="00003F19" w:rsidRDefault="00003F19" w:rsidP="00113C5A">
      <w:pPr>
        <w:spacing w:after="0" w:line="276" w:lineRule="auto"/>
        <w:jc w:val="both"/>
        <w:rPr>
          <w:rFonts w:ascii="Tahoma" w:eastAsia="Times New Roman" w:hAnsi="Tahoma" w:cs="Tahoma"/>
          <w:b/>
          <w:i/>
          <w:sz w:val="18"/>
          <w:szCs w:val="18"/>
          <w:lang w:val="es-ES" w:eastAsia="es-ES"/>
        </w:rPr>
      </w:pPr>
    </w:p>
    <w:p w:rsidR="00003F19" w:rsidRDefault="00003F19" w:rsidP="00113C5A">
      <w:pPr>
        <w:spacing w:after="0" w:line="276" w:lineRule="auto"/>
        <w:jc w:val="both"/>
        <w:rPr>
          <w:rFonts w:ascii="Tahoma" w:eastAsia="Times New Roman" w:hAnsi="Tahoma" w:cs="Tahoma"/>
          <w:b/>
          <w:i/>
          <w:sz w:val="18"/>
          <w:szCs w:val="18"/>
          <w:lang w:val="es-ES" w:eastAsia="es-ES"/>
        </w:rPr>
      </w:pPr>
    </w:p>
    <w:p w:rsidR="00003F19" w:rsidRDefault="00003F19"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lastRenderedPageBreak/>
        <w:t>Participaciones, Aportaciones, Convenios, Incentivos Derivados de la Colaboración Fiscal y Fondos Distintos de Aportaciones</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Pr="00B675CC" w:rsidRDefault="00113C5A" w:rsidP="00113C5A">
      <w:pPr>
        <w:numPr>
          <w:ilvl w:val="0"/>
          <w:numId w:val="5"/>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El saldo al cierre de la cuenta pública del mes de</w:t>
      </w:r>
      <w:r w:rsidR="0058133D">
        <w:rPr>
          <w:rFonts w:ascii="Tahoma" w:eastAsia="Times New Roman" w:hAnsi="Tahoma" w:cs="Tahoma"/>
          <w:sz w:val="18"/>
          <w:szCs w:val="18"/>
          <w:lang w:val="es-ES" w:eastAsia="es-ES"/>
        </w:rPr>
        <w:t xml:space="preserve"> </w:t>
      </w:r>
      <w:r w:rsidR="00C47082">
        <w:rPr>
          <w:rFonts w:ascii="Tahoma" w:eastAsia="Times New Roman" w:hAnsi="Tahoma" w:cs="Tahoma"/>
          <w:sz w:val="18"/>
          <w:szCs w:val="18"/>
          <w:lang w:val="es-ES" w:eastAsia="es-ES"/>
        </w:rPr>
        <w:t>Noviembre</w:t>
      </w:r>
      <w:r w:rsidR="009E4AC6">
        <w:rPr>
          <w:rFonts w:ascii="Tahoma" w:eastAsia="Times New Roman" w:hAnsi="Tahoma" w:cs="Tahoma"/>
          <w:sz w:val="18"/>
          <w:szCs w:val="18"/>
          <w:lang w:val="es-ES" w:eastAsia="es-ES"/>
        </w:rPr>
        <w:t xml:space="preserve"> </w:t>
      </w:r>
      <w:r w:rsidR="00B36F86">
        <w:rPr>
          <w:rFonts w:ascii="Tahoma" w:eastAsia="Times New Roman" w:hAnsi="Tahoma" w:cs="Tahoma"/>
          <w:sz w:val="18"/>
          <w:szCs w:val="18"/>
          <w:lang w:val="es-ES" w:eastAsia="es-ES"/>
        </w:rPr>
        <w:t>2</w:t>
      </w:r>
      <w:r>
        <w:rPr>
          <w:rFonts w:ascii="Tahoma" w:eastAsia="Times New Roman" w:hAnsi="Tahoma" w:cs="Tahoma"/>
          <w:sz w:val="18"/>
          <w:szCs w:val="18"/>
          <w:lang w:val="es-ES" w:eastAsia="es-ES"/>
        </w:rPr>
        <w:t xml:space="preserve">022 de esta cuenta se integra de conformidad </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a</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lo </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expresado en la siguiente</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tabla</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y</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asciende a la</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cantidad</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de</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w:t>
      </w:r>
      <w:r w:rsidR="004273F3" w:rsidRPr="00B675CC">
        <w:rPr>
          <w:rFonts w:ascii="Tahoma" w:eastAsia="Times New Roman" w:hAnsi="Tahoma" w:cs="Tahoma"/>
          <w:b/>
          <w:sz w:val="18"/>
          <w:szCs w:val="18"/>
          <w:lang w:val="es-ES" w:eastAsia="es-ES"/>
        </w:rPr>
        <w:t>$</w:t>
      </w:r>
      <w:r w:rsidR="003D40C4">
        <w:rPr>
          <w:rFonts w:ascii="Tahoma" w:eastAsia="Times New Roman" w:hAnsi="Tahoma" w:cs="Tahoma"/>
          <w:b/>
          <w:sz w:val="18"/>
          <w:szCs w:val="18"/>
          <w:lang w:val="es-ES" w:eastAsia="es-ES"/>
        </w:rPr>
        <w:t>410,357,667.39</w:t>
      </w:r>
      <w:r w:rsidR="00B675CC">
        <w:rPr>
          <w:rFonts w:ascii="Tahoma" w:eastAsia="Times New Roman" w:hAnsi="Tahoma" w:cs="Tahoma"/>
          <w:b/>
          <w:sz w:val="18"/>
          <w:szCs w:val="18"/>
          <w:lang w:val="es-ES" w:eastAsia="es-ES"/>
        </w:rPr>
        <w:t xml:space="preserve"> </w:t>
      </w:r>
      <w:r w:rsidR="00DE0202" w:rsidRPr="00B675CC">
        <w:rPr>
          <w:rFonts w:ascii="Tahoma" w:eastAsia="Times New Roman" w:hAnsi="Tahoma" w:cs="Tahoma"/>
          <w:sz w:val="18"/>
          <w:szCs w:val="18"/>
          <w:lang w:val="es-ES" w:eastAsia="es-ES"/>
        </w:rPr>
        <w:t>(</w:t>
      </w:r>
      <w:r w:rsidR="003D40C4">
        <w:rPr>
          <w:rFonts w:ascii="Tahoma" w:eastAsia="Times New Roman" w:hAnsi="Tahoma" w:cs="Tahoma"/>
          <w:sz w:val="18"/>
          <w:szCs w:val="18"/>
          <w:lang w:val="es-ES" w:eastAsia="es-ES"/>
        </w:rPr>
        <w:t>Cuatro</w:t>
      </w:r>
      <w:r w:rsidR="00B675CC">
        <w:rPr>
          <w:rFonts w:ascii="Tahoma" w:eastAsia="Times New Roman" w:hAnsi="Tahoma" w:cs="Tahoma"/>
          <w:sz w:val="18"/>
          <w:szCs w:val="18"/>
          <w:lang w:val="es-ES" w:eastAsia="es-ES"/>
        </w:rPr>
        <w:t xml:space="preserve">cientos </w:t>
      </w:r>
      <w:r w:rsidR="003D40C4">
        <w:rPr>
          <w:rFonts w:ascii="Tahoma" w:eastAsia="Times New Roman" w:hAnsi="Tahoma" w:cs="Tahoma"/>
          <w:sz w:val="18"/>
          <w:szCs w:val="18"/>
          <w:lang w:val="es-ES" w:eastAsia="es-ES"/>
        </w:rPr>
        <w:t>diez</w:t>
      </w:r>
      <w:r w:rsidR="00B675CC">
        <w:rPr>
          <w:rFonts w:ascii="Tahoma" w:eastAsia="Times New Roman" w:hAnsi="Tahoma" w:cs="Tahoma"/>
          <w:sz w:val="18"/>
          <w:szCs w:val="18"/>
          <w:lang w:val="es-ES" w:eastAsia="es-ES"/>
        </w:rPr>
        <w:t xml:space="preserve"> millones </w:t>
      </w:r>
      <w:r w:rsidR="003D40C4">
        <w:rPr>
          <w:rFonts w:ascii="Tahoma" w:eastAsia="Times New Roman" w:hAnsi="Tahoma" w:cs="Tahoma"/>
          <w:sz w:val="18"/>
          <w:szCs w:val="18"/>
          <w:lang w:val="es-ES" w:eastAsia="es-ES"/>
        </w:rPr>
        <w:t>tres</w:t>
      </w:r>
      <w:r w:rsidR="00B675CC">
        <w:rPr>
          <w:rFonts w:ascii="Tahoma" w:eastAsia="Times New Roman" w:hAnsi="Tahoma" w:cs="Tahoma"/>
          <w:sz w:val="18"/>
          <w:szCs w:val="18"/>
          <w:lang w:val="es-ES" w:eastAsia="es-ES"/>
        </w:rPr>
        <w:t xml:space="preserve">cientos </w:t>
      </w:r>
      <w:r w:rsidR="00B2285D">
        <w:rPr>
          <w:rFonts w:ascii="Tahoma" w:eastAsia="Times New Roman" w:hAnsi="Tahoma" w:cs="Tahoma"/>
          <w:sz w:val="18"/>
          <w:szCs w:val="18"/>
          <w:lang w:val="es-ES" w:eastAsia="es-ES"/>
        </w:rPr>
        <w:t>cincuenta</w:t>
      </w:r>
      <w:r w:rsidR="00B675CC">
        <w:rPr>
          <w:rFonts w:ascii="Tahoma" w:eastAsia="Times New Roman" w:hAnsi="Tahoma" w:cs="Tahoma"/>
          <w:sz w:val="18"/>
          <w:szCs w:val="18"/>
          <w:lang w:val="es-ES" w:eastAsia="es-ES"/>
        </w:rPr>
        <w:t xml:space="preserve"> y </w:t>
      </w:r>
      <w:r w:rsidR="003D40C4">
        <w:rPr>
          <w:rFonts w:ascii="Tahoma" w:eastAsia="Times New Roman" w:hAnsi="Tahoma" w:cs="Tahoma"/>
          <w:sz w:val="18"/>
          <w:szCs w:val="18"/>
          <w:lang w:val="es-ES" w:eastAsia="es-ES"/>
        </w:rPr>
        <w:t>siete</w:t>
      </w:r>
      <w:r w:rsidR="00B675CC">
        <w:rPr>
          <w:rFonts w:ascii="Tahoma" w:eastAsia="Times New Roman" w:hAnsi="Tahoma" w:cs="Tahoma"/>
          <w:sz w:val="18"/>
          <w:szCs w:val="18"/>
          <w:lang w:val="es-ES" w:eastAsia="es-ES"/>
        </w:rPr>
        <w:t xml:space="preserve"> mil </w:t>
      </w:r>
      <w:r w:rsidR="003D40C4">
        <w:rPr>
          <w:rFonts w:ascii="Tahoma" w:eastAsia="Times New Roman" w:hAnsi="Tahoma" w:cs="Tahoma"/>
          <w:sz w:val="18"/>
          <w:szCs w:val="18"/>
          <w:lang w:val="es-ES" w:eastAsia="es-ES"/>
        </w:rPr>
        <w:t>seisc</w:t>
      </w:r>
      <w:r w:rsidR="00B675CC">
        <w:rPr>
          <w:rFonts w:ascii="Tahoma" w:eastAsia="Times New Roman" w:hAnsi="Tahoma" w:cs="Tahoma"/>
          <w:sz w:val="18"/>
          <w:szCs w:val="18"/>
          <w:lang w:val="es-ES" w:eastAsia="es-ES"/>
        </w:rPr>
        <w:t xml:space="preserve">ientos </w:t>
      </w:r>
      <w:r w:rsidR="003D40C4">
        <w:rPr>
          <w:rFonts w:ascii="Tahoma" w:eastAsia="Times New Roman" w:hAnsi="Tahoma" w:cs="Tahoma"/>
          <w:sz w:val="18"/>
          <w:szCs w:val="18"/>
          <w:lang w:val="es-ES" w:eastAsia="es-ES"/>
        </w:rPr>
        <w:t>sesent</w:t>
      </w:r>
      <w:r w:rsidR="00B2285D">
        <w:rPr>
          <w:rFonts w:ascii="Tahoma" w:eastAsia="Times New Roman" w:hAnsi="Tahoma" w:cs="Tahoma"/>
          <w:sz w:val="18"/>
          <w:szCs w:val="18"/>
          <w:lang w:val="es-ES" w:eastAsia="es-ES"/>
        </w:rPr>
        <w:t xml:space="preserve">a y </w:t>
      </w:r>
      <w:r w:rsidR="003D40C4">
        <w:rPr>
          <w:rFonts w:ascii="Tahoma" w:eastAsia="Times New Roman" w:hAnsi="Tahoma" w:cs="Tahoma"/>
          <w:sz w:val="18"/>
          <w:szCs w:val="18"/>
          <w:lang w:val="es-ES" w:eastAsia="es-ES"/>
        </w:rPr>
        <w:t>siete</w:t>
      </w:r>
      <w:r w:rsidR="00B675CC">
        <w:rPr>
          <w:rFonts w:ascii="Tahoma" w:eastAsia="Times New Roman" w:hAnsi="Tahoma" w:cs="Tahoma"/>
          <w:sz w:val="18"/>
          <w:szCs w:val="18"/>
          <w:lang w:val="es-ES" w:eastAsia="es-ES"/>
        </w:rPr>
        <w:t xml:space="preserve"> pesos </w:t>
      </w:r>
      <w:r w:rsidR="00B2285D">
        <w:rPr>
          <w:rFonts w:ascii="Tahoma" w:eastAsia="Times New Roman" w:hAnsi="Tahoma" w:cs="Tahoma"/>
          <w:sz w:val="18"/>
          <w:szCs w:val="18"/>
          <w:lang w:val="es-ES" w:eastAsia="es-ES"/>
        </w:rPr>
        <w:t>3</w:t>
      </w:r>
      <w:r w:rsidR="003D40C4">
        <w:rPr>
          <w:rFonts w:ascii="Tahoma" w:eastAsia="Times New Roman" w:hAnsi="Tahoma" w:cs="Tahoma"/>
          <w:sz w:val="18"/>
          <w:szCs w:val="18"/>
          <w:lang w:val="es-ES" w:eastAsia="es-ES"/>
        </w:rPr>
        <w:t>9</w:t>
      </w:r>
      <w:r w:rsidR="00DE0202" w:rsidRPr="00B675CC">
        <w:rPr>
          <w:rFonts w:ascii="Tahoma" w:eastAsia="Times New Roman" w:hAnsi="Tahoma" w:cs="Tahoma"/>
          <w:sz w:val="18"/>
          <w:szCs w:val="18"/>
          <w:lang w:val="es-ES" w:eastAsia="es-ES"/>
        </w:rPr>
        <w:t>/</w:t>
      </w:r>
      <w:r w:rsidRPr="00B675CC">
        <w:rPr>
          <w:rFonts w:ascii="Tahoma" w:eastAsia="Times New Roman" w:hAnsi="Tahoma" w:cs="Tahoma"/>
          <w:sz w:val="18"/>
          <w:szCs w:val="18"/>
          <w:lang w:val="es-ES" w:eastAsia="es-ES"/>
        </w:rPr>
        <w:t>100 m.n.).</w:t>
      </w:r>
    </w:p>
    <w:p w:rsidR="00B675CC" w:rsidRDefault="00B675CC"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6466" w:type="dxa"/>
        <w:tblInd w:w="2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1536"/>
        <w:gridCol w:w="1646"/>
      </w:tblGrid>
      <w:tr w:rsidR="00113C5A" w:rsidTr="00003F19">
        <w:trPr>
          <w:trHeight w:val="253"/>
        </w:trPr>
        <w:tc>
          <w:tcPr>
            <w:tcW w:w="328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Rubro</w:t>
            </w:r>
          </w:p>
        </w:tc>
        <w:tc>
          <w:tcPr>
            <w:tcW w:w="1536"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c>
          <w:tcPr>
            <w:tcW w:w="1646" w:type="dxa"/>
            <w:tcBorders>
              <w:top w:val="single" w:sz="4" w:space="0" w:color="auto"/>
              <w:left w:val="single" w:sz="4" w:space="0" w:color="auto"/>
              <w:bottom w:val="single" w:sz="4" w:space="0" w:color="auto"/>
              <w:right w:val="single" w:sz="4" w:space="0" w:color="auto"/>
            </w:tcBorders>
            <w:shd w:val="clear" w:color="auto" w:fill="D9D9D9"/>
          </w:tcPr>
          <w:p w:rsidR="00113C5A" w:rsidRDefault="00113C5A">
            <w:pPr>
              <w:spacing w:after="0" w:line="276" w:lineRule="auto"/>
              <w:jc w:val="center"/>
              <w:rPr>
                <w:rFonts w:ascii="Tahoma" w:eastAsia="Times New Roman" w:hAnsi="Tahoma" w:cs="Tahoma"/>
                <w:b/>
                <w:sz w:val="18"/>
                <w:szCs w:val="18"/>
                <w:lang w:val="es-ES" w:eastAsia="es-ES"/>
              </w:rPr>
            </w:pPr>
          </w:p>
        </w:tc>
      </w:tr>
      <w:tr w:rsidR="00113C5A"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Participaciones</w:t>
            </w:r>
          </w:p>
        </w:tc>
        <w:tc>
          <w:tcPr>
            <w:tcW w:w="1536"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c>
          <w:tcPr>
            <w:tcW w:w="1646" w:type="dxa"/>
            <w:tcBorders>
              <w:top w:val="single" w:sz="4" w:space="0" w:color="auto"/>
              <w:left w:val="single" w:sz="4" w:space="0" w:color="auto"/>
              <w:bottom w:val="single" w:sz="4" w:space="0" w:color="auto"/>
              <w:right w:val="single" w:sz="4" w:space="0" w:color="auto"/>
            </w:tcBorders>
          </w:tcPr>
          <w:p w:rsidR="00113C5A" w:rsidRDefault="008333DA" w:rsidP="00003F19">
            <w:pPr>
              <w:spacing w:after="0" w:line="276" w:lineRule="auto"/>
              <w:jc w:val="right"/>
              <w:rPr>
                <w:rFonts w:ascii="Tahoma" w:eastAsia="Times New Roman" w:hAnsi="Tahoma" w:cs="Tahoma"/>
                <w:b/>
                <w:sz w:val="18"/>
                <w:szCs w:val="18"/>
                <w:lang w:val="es-ES" w:eastAsia="es-ES"/>
              </w:rPr>
            </w:pPr>
            <w:r w:rsidRPr="008333DA">
              <w:rPr>
                <w:rFonts w:ascii="Tahoma" w:eastAsia="Times New Roman" w:hAnsi="Tahoma" w:cs="Tahoma"/>
                <w:b/>
                <w:sz w:val="18"/>
                <w:szCs w:val="18"/>
                <w:lang w:val="es-ES" w:eastAsia="es-ES"/>
              </w:rPr>
              <w:t>213,840,366.39</w:t>
            </w:r>
          </w:p>
        </w:tc>
      </w:tr>
      <w:tr w:rsidR="005523FE"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5523FE" w:rsidRDefault="005523FE">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Fondo General de Participaciones</w:t>
            </w:r>
          </w:p>
        </w:tc>
        <w:tc>
          <w:tcPr>
            <w:tcW w:w="1536" w:type="dxa"/>
            <w:tcBorders>
              <w:top w:val="single" w:sz="4" w:space="0" w:color="auto"/>
              <w:left w:val="single" w:sz="4" w:space="0" w:color="auto"/>
              <w:bottom w:val="single" w:sz="4" w:space="0" w:color="auto"/>
              <w:right w:val="single" w:sz="4" w:space="0" w:color="auto"/>
            </w:tcBorders>
          </w:tcPr>
          <w:p w:rsidR="005523FE" w:rsidRPr="005523FE" w:rsidRDefault="005523FE" w:rsidP="005523FE">
            <w:pPr>
              <w:spacing w:after="0" w:line="276" w:lineRule="auto"/>
              <w:jc w:val="right"/>
              <w:rPr>
                <w:rFonts w:ascii="Tahoma" w:eastAsia="Times New Roman" w:hAnsi="Tahoma" w:cs="Tahoma"/>
                <w:i/>
                <w:sz w:val="18"/>
                <w:szCs w:val="18"/>
                <w:lang w:val="es-ES" w:eastAsia="es-ES"/>
              </w:rPr>
            </w:pPr>
            <w:r w:rsidRPr="005523FE">
              <w:rPr>
                <w:rFonts w:ascii="Tahoma" w:eastAsia="Times New Roman" w:hAnsi="Tahoma" w:cs="Tahoma"/>
                <w:i/>
                <w:sz w:val="18"/>
                <w:szCs w:val="18"/>
                <w:lang w:val="es-ES" w:eastAsia="es-ES"/>
              </w:rPr>
              <w:t>130,664,861.42</w:t>
            </w:r>
          </w:p>
        </w:tc>
        <w:tc>
          <w:tcPr>
            <w:tcW w:w="1646" w:type="dxa"/>
            <w:tcBorders>
              <w:top w:val="single" w:sz="4" w:space="0" w:color="auto"/>
              <w:left w:val="single" w:sz="4" w:space="0" w:color="auto"/>
              <w:bottom w:val="single" w:sz="4" w:space="0" w:color="auto"/>
              <w:right w:val="single" w:sz="4" w:space="0" w:color="auto"/>
            </w:tcBorders>
          </w:tcPr>
          <w:p w:rsidR="005523FE" w:rsidRDefault="005523FE">
            <w:pPr>
              <w:spacing w:after="0" w:line="276" w:lineRule="auto"/>
              <w:jc w:val="right"/>
              <w:rPr>
                <w:rFonts w:ascii="Tahoma" w:eastAsia="Times New Roman" w:hAnsi="Tahoma" w:cs="Tahoma"/>
                <w:sz w:val="18"/>
                <w:szCs w:val="18"/>
                <w:lang w:val="es-ES" w:eastAsia="es-ES"/>
              </w:rPr>
            </w:pPr>
          </w:p>
        </w:tc>
      </w:tr>
      <w:tr w:rsidR="005523FE"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5523FE" w:rsidRDefault="005523FE">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Fondo de Fomento Municipal</w:t>
            </w:r>
          </w:p>
        </w:tc>
        <w:tc>
          <w:tcPr>
            <w:tcW w:w="1536" w:type="dxa"/>
            <w:tcBorders>
              <w:top w:val="single" w:sz="4" w:space="0" w:color="auto"/>
              <w:left w:val="single" w:sz="4" w:space="0" w:color="auto"/>
              <w:bottom w:val="single" w:sz="4" w:space="0" w:color="auto"/>
              <w:right w:val="single" w:sz="4" w:space="0" w:color="auto"/>
            </w:tcBorders>
          </w:tcPr>
          <w:p w:rsidR="005523FE" w:rsidRPr="005523FE" w:rsidRDefault="005523FE" w:rsidP="005523FE">
            <w:pPr>
              <w:spacing w:after="0" w:line="276" w:lineRule="auto"/>
              <w:jc w:val="right"/>
              <w:rPr>
                <w:rFonts w:ascii="Tahoma" w:eastAsia="Times New Roman" w:hAnsi="Tahoma" w:cs="Tahoma"/>
                <w:i/>
                <w:sz w:val="18"/>
                <w:szCs w:val="18"/>
                <w:lang w:val="es-ES" w:eastAsia="es-ES"/>
              </w:rPr>
            </w:pPr>
            <w:r w:rsidRPr="005523FE">
              <w:rPr>
                <w:rFonts w:ascii="Tahoma" w:eastAsia="Times New Roman" w:hAnsi="Tahoma" w:cs="Tahoma"/>
                <w:i/>
                <w:sz w:val="18"/>
                <w:szCs w:val="18"/>
                <w:lang w:val="es-ES" w:eastAsia="es-ES"/>
              </w:rPr>
              <w:t>45,685,657.61</w:t>
            </w:r>
          </w:p>
        </w:tc>
        <w:tc>
          <w:tcPr>
            <w:tcW w:w="1646" w:type="dxa"/>
            <w:tcBorders>
              <w:top w:val="single" w:sz="4" w:space="0" w:color="auto"/>
              <w:left w:val="single" w:sz="4" w:space="0" w:color="auto"/>
              <w:bottom w:val="single" w:sz="4" w:space="0" w:color="auto"/>
              <w:right w:val="single" w:sz="4" w:space="0" w:color="auto"/>
            </w:tcBorders>
          </w:tcPr>
          <w:p w:rsidR="005523FE" w:rsidRDefault="005523FE">
            <w:pPr>
              <w:spacing w:after="0" w:line="276" w:lineRule="auto"/>
              <w:jc w:val="right"/>
              <w:rPr>
                <w:rFonts w:ascii="Tahoma" w:eastAsia="Times New Roman" w:hAnsi="Tahoma" w:cs="Tahoma"/>
                <w:sz w:val="18"/>
                <w:szCs w:val="18"/>
                <w:lang w:val="es-ES" w:eastAsia="es-ES"/>
              </w:rPr>
            </w:pPr>
          </w:p>
        </w:tc>
      </w:tr>
      <w:tr w:rsidR="005523FE"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5523FE" w:rsidRDefault="005523FE">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ISAN</w:t>
            </w:r>
          </w:p>
        </w:tc>
        <w:tc>
          <w:tcPr>
            <w:tcW w:w="1536" w:type="dxa"/>
            <w:tcBorders>
              <w:top w:val="single" w:sz="4" w:space="0" w:color="auto"/>
              <w:left w:val="single" w:sz="4" w:space="0" w:color="auto"/>
              <w:bottom w:val="single" w:sz="4" w:space="0" w:color="auto"/>
              <w:right w:val="single" w:sz="4" w:space="0" w:color="auto"/>
            </w:tcBorders>
          </w:tcPr>
          <w:p w:rsidR="005523FE" w:rsidRPr="005523FE" w:rsidRDefault="005523FE" w:rsidP="005523FE">
            <w:pPr>
              <w:spacing w:after="0" w:line="276" w:lineRule="auto"/>
              <w:jc w:val="right"/>
              <w:rPr>
                <w:rFonts w:ascii="Tahoma" w:eastAsia="Times New Roman" w:hAnsi="Tahoma" w:cs="Tahoma"/>
                <w:i/>
                <w:sz w:val="18"/>
                <w:szCs w:val="18"/>
                <w:lang w:val="es-ES" w:eastAsia="es-ES"/>
              </w:rPr>
            </w:pPr>
            <w:r w:rsidRPr="005523FE">
              <w:rPr>
                <w:rFonts w:ascii="Tahoma" w:eastAsia="Times New Roman" w:hAnsi="Tahoma" w:cs="Tahoma"/>
                <w:i/>
                <w:sz w:val="18"/>
                <w:szCs w:val="18"/>
                <w:lang w:val="es-ES" w:eastAsia="es-ES"/>
              </w:rPr>
              <w:t>2,428,302.13</w:t>
            </w:r>
          </w:p>
        </w:tc>
        <w:tc>
          <w:tcPr>
            <w:tcW w:w="1646" w:type="dxa"/>
            <w:tcBorders>
              <w:top w:val="single" w:sz="4" w:space="0" w:color="auto"/>
              <w:left w:val="single" w:sz="4" w:space="0" w:color="auto"/>
              <w:bottom w:val="single" w:sz="4" w:space="0" w:color="auto"/>
              <w:right w:val="single" w:sz="4" w:space="0" w:color="auto"/>
            </w:tcBorders>
          </w:tcPr>
          <w:p w:rsidR="005523FE" w:rsidRDefault="005523FE">
            <w:pPr>
              <w:spacing w:after="0" w:line="276" w:lineRule="auto"/>
              <w:jc w:val="right"/>
              <w:rPr>
                <w:rFonts w:ascii="Tahoma" w:eastAsia="Times New Roman" w:hAnsi="Tahoma" w:cs="Tahoma"/>
                <w:sz w:val="18"/>
                <w:szCs w:val="18"/>
                <w:lang w:val="es-ES" w:eastAsia="es-ES"/>
              </w:rPr>
            </w:pPr>
          </w:p>
        </w:tc>
      </w:tr>
      <w:tr w:rsidR="005523FE"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5523FE" w:rsidRDefault="005523FE">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IEPS</w:t>
            </w:r>
          </w:p>
        </w:tc>
        <w:tc>
          <w:tcPr>
            <w:tcW w:w="1536" w:type="dxa"/>
            <w:tcBorders>
              <w:top w:val="single" w:sz="4" w:space="0" w:color="auto"/>
              <w:left w:val="single" w:sz="4" w:space="0" w:color="auto"/>
              <w:bottom w:val="single" w:sz="4" w:space="0" w:color="auto"/>
              <w:right w:val="single" w:sz="4" w:space="0" w:color="auto"/>
            </w:tcBorders>
          </w:tcPr>
          <w:p w:rsidR="005523FE" w:rsidRPr="005523FE" w:rsidRDefault="005523FE" w:rsidP="005523FE">
            <w:pPr>
              <w:spacing w:after="0" w:line="276" w:lineRule="auto"/>
              <w:jc w:val="right"/>
              <w:rPr>
                <w:rFonts w:ascii="Tahoma" w:eastAsia="Times New Roman" w:hAnsi="Tahoma" w:cs="Tahoma"/>
                <w:i/>
                <w:sz w:val="18"/>
                <w:szCs w:val="18"/>
                <w:lang w:val="es-ES" w:eastAsia="es-ES"/>
              </w:rPr>
            </w:pPr>
            <w:r w:rsidRPr="005523FE">
              <w:rPr>
                <w:rFonts w:ascii="Tahoma" w:eastAsia="Times New Roman" w:hAnsi="Tahoma" w:cs="Tahoma"/>
                <w:i/>
                <w:sz w:val="18"/>
                <w:szCs w:val="18"/>
                <w:lang w:val="es-ES" w:eastAsia="es-ES"/>
              </w:rPr>
              <w:t>3,378,195.99</w:t>
            </w:r>
          </w:p>
        </w:tc>
        <w:tc>
          <w:tcPr>
            <w:tcW w:w="1646" w:type="dxa"/>
            <w:tcBorders>
              <w:top w:val="single" w:sz="4" w:space="0" w:color="auto"/>
              <w:left w:val="single" w:sz="4" w:space="0" w:color="auto"/>
              <w:bottom w:val="single" w:sz="4" w:space="0" w:color="auto"/>
              <w:right w:val="single" w:sz="4" w:space="0" w:color="auto"/>
            </w:tcBorders>
          </w:tcPr>
          <w:p w:rsidR="005523FE" w:rsidRDefault="005523FE">
            <w:pPr>
              <w:spacing w:after="0" w:line="276" w:lineRule="auto"/>
              <w:jc w:val="right"/>
              <w:rPr>
                <w:rFonts w:ascii="Tahoma" w:eastAsia="Times New Roman" w:hAnsi="Tahoma" w:cs="Tahoma"/>
                <w:sz w:val="18"/>
                <w:szCs w:val="18"/>
                <w:lang w:val="es-ES" w:eastAsia="es-ES"/>
              </w:rPr>
            </w:pPr>
          </w:p>
        </w:tc>
      </w:tr>
      <w:tr w:rsidR="005523FE"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5523FE" w:rsidRDefault="005523FE">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Fondo de Fiscalización</w:t>
            </w:r>
          </w:p>
        </w:tc>
        <w:tc>
          <w:tcPr>
            <w:tcW w:w="1536" w:type="dxa"/>
            <w:tcBorders>
              <w:top w:val="single" w:sz="4" w:space="0" w:color="auto"/>
              <w:left w:val="single" w:sz="4" w:space="0" w:color="auto"/>
              <w:bottom w:val="single" w:sz="4" w:space="0" w:color="auto"/>
              <w:right w:val="single" w:sz="4" w:space="0" w:color="auto"/>
            </w:tcBorders>
          </w:tcPr>
          <w:p w:rsidR="005523FE" w:rsidRPr="005523FE" w:rsidRDefault="005523FE" w:rsidP="005523FE">
            <w:pPr>
              <w:spacing w:after="0" w:line="276" w:lineRule="auto"/>
              <w:jc w:val="right"/>
              <w:rPr>
                <w:rFonts w:ascii="Tahoma" w:eastAsia="Times New Roman" w:hAnsi="Tahoma" w:cs="Tahoma"/>
                <w:i/>
                <w:sz w:val="18"/>
                <w:szCs w:val="18"/>
                <w:lang w:val="es-ES" w:eastAsia="es-ES"/>
              </w:rPr>
            </w:pPr>
            <w:r w:rsidRPr="005523FE">
              <w:rPr>
                <w:rFonts w:ascii="Tahoma" w:eastAsia="Times New Roman" w:hAnsi="Tahoma" w:cs="Tahoma"/>
                <w:i/>
                <w:sz w:val="18"/>
                <w:szCs w:val="18"/>
                <w:lang w:val="es-ES" w:eastAsia="es-ES"/>
              </w:rPr>
              <w:t>5,915,095.19</w:t>
            </w:r>
          </w:p>
        </w:tc>
        <w:tc>
          <w:tcPr>
            <w:tcW w:w="1646" w:type="dxa"/>
            <w:tcBorders>
              <w:top w:val="single" w:sz="4" w:space="0" w:color="auto"/>
              <w:left w:val="single" w:sz="4" w:space="0" w:color="auto"/>
              <w:bottom w:val="single" w:sz="4" w:space="0" w:color="auto"/>
              <w:right w:val="single" w:sz="4" w:space="0" w:color="auto"/>
            </w:tcBorders>
          </w:tcPr>
          <w:p w:rsidR="005523FE" w:rsidRDefault="005523FE">
            <w:pPr>
              <w:spacing w:after="0" w:line="276" w:lineRule="auto"/>
              <w:jc w:val="right"/>
              <w:rPr>
                <w:rFonts w:ascii="Tahoma" w:eastAsia="Times New Roman" w:hAnsi="Tahoma" w:cs="Tahoma"/>
                <w:sz w:val="18"/>
                <w:szCs w:val="18"/>
                <w:lang w:val="es-ES" w:eastAsia="es-ES"/>
              </w:rPr>
            </w:pPr>
          </w:p>
        </w:tc>
      </w:tr>
      <w:tr w:rsidR="005523FE"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5523FE" w:rsidRDefault="005523FE">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IESP Gasolina y Diesel</w:t>
            </w:r>
          </w:p>
        </w:tc>
        <w:tc>
          <w:tcPr>
            <w:tcW w:w="1536" w:type="dxa"/>
            <w:tcBorders>
              <w:top w:val="single" w:sz="4" w:space="0" w:color="auto"/>
              <w:left w:val="single" w:sz="4" w:space="0" w:color="auto"/>
              <w:bottom w:val="single" w:sz="4" w:space="0" w:color="auto"/>
              <w:right w:val="single" w:sz="4" w:space="0" w:color="auto"/>
            </w:tcBorders>
          </w:tcPr>
          <w:p w:rsidR="005523FE" w:rsidRPr="005523FE" w:rsidRDefault="005523FE" w:rsidP="005523FE">
            <w:pPr>
              <w:spacing w:after="0" w:line="276" w:lineRule="auto"/>
              <w:jc w:val="right"/>
              <w:rPr>
                <w:rFonts w:ascii="Tahoma" w:eastAsia="Times New Roman" w:hAnsi="Tahoma" w:cs="Tahoma"/>
                <w:i/>
                <w:sz w:val="18"/>
                <w:szCs w:val="18"/>
                <w:lang w:val="es-ES" w:eastAsia="es-ES"/>
              </w:rPr>
            </w:pPr>
            <w:r w:rsidRPr="005523FE">
              <w:rPr>
                <w:rFonts w:ascii="Tahoma" w:eastAsia="Times New Roman" w:hAnsi="Tahoma" w:cs="Tahoma"/>
                <w:i/>
                <w:sz w:val="18"/>
                <w:szCs w:val="18"/>
                <w:lang w:val="es-ES" w:eastAsia="es-ES"/>
              </w:rPr>
              <w:t>5,224,544.62</w:t>
            </w:r>
          </w:p>
        </w:tc>
        <w:tc>
          <w:tcPr>
            <w:tcW w:w="1646" w:type="dxa"/>
            <w:tcBorders>
              <w:top w:val="single" w:sz="4" w:space="0" w:color="auto"/>
              <w:left w:val="single" w:sz="4" w:space="0" w:color="auto"/>
              <w:bottom w:val="single" w:sz="4" w:space="0" w:color="auto"/>
              <w:right w:val="single" w:sz="4" w:space="0" w:color="auto"/>
            </w:tcBorders>
          </w:tcPr>
          <w:p w:rsidR="005523FE" w:rsidRDefault="005523FE">
            <w:pPr>
              <w:spacing w:after="0" w:line="276" w:lineRule="auto"/>
              <w:jc w:val="right"/>
              <w:rPr>
                <w:rFonts w:ascii="Tahoma" w:eastAsia="Times New Roman" w:hAnsi="Tahoma" w:cs="Tahoma"/>
                <w:sz w:val="18"/>
                <w:szCs w:val="18"/>
                <w:lang w:val="es-ES" w:eastAsia="es-ES"/>
              </w:rPr>
            </w:pPr>
          </w:p>
        </w:tc>
      </w:tr>
      <w:tr w:rsidR="005523FE"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5523FE" w:rsidRDefault="005523FE">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Participación Articulo 3-B LCF</w:t>
            </w:r>
          </w:p>
        </w:tc>
        <w:tc>
          <w:tcPr>
            <w:tcW w:w="1536" w:type="dxa"/>
            <w:tcBorders>
              <w:top w:val="single" w:sz="4" w:space="0" w:color="auto"/>
              <w:left w:val="single" w:sz="4" w:space="0" w:color="auto"/>
              <w:bottom w:val="single" w:sz="4" w:space="0" w:color="auto"/>
              <w:right w:val="single" w:sz="4" w:space="0" w:color="auto"/>
            </w:tcBorders>
          </w:tcPr>
          <w:p w:rsidR="005523FE" w:rsidRPr="005523FE" w:rsidRDefault="005523FE" w:rsidP="005523FE">
            <w:pPr>
              <w:spacing w:after="0" w:line="276" w:lineRule="auto"/>
              <w:jc w:val="right"/>
              <w:rPr>
                <w:rFonts w:ascii="Tahoma" w:eastAsia="Times New Roman" w:hAnsi="Tahoma" w:cs="Tahoma"/>
                <w:i/>
                <w:sz w:val="18"/>
                <w:szCs w:val="18"/>
                <w:lang w:val="es-ES" w:eastAsia="es-ES"/>
              </w:rPr>
            </w:pPr>
            <w:r w:rsidRPr="005523FE">
              <w:rPr>
                <w:rFonts w:ascii="Tahoma" w:eastAsia="Times New Roman" w:hAnsi="Tahoma" w:cs="Tahoma"/>
                <w:i/>
                <w:sz w:val="18"/>
                <w:szCs w:val="18"/>
                <w:lang w:val="es-ES" w:eastAsia="es-ES"/>
              </w:rPr>
              <w:t>11,339,422.15</w:t>
            </w:r>
          </w:p>
        </w:tc>
        <w:tc>
          <w:tcPr>
            <w:tcW w:w="1646" w:type="dxa"/>
            <w:tcBorders>
              <w:top w:val="single" w:sz="4" w:space="0" w:color="auto"/>
              <w:left w:val="single" w:sz="4" w:space="0" w:color="auto"/>
              <w:bottom w:val="single" w:sz="4" w:space="0" w:color="auto"/>
              <w:right w:val="single" w:sz="4" w:space="0" w:color="auto"/>
            </w:tcBorders>
          </w:tcPr>
          <w:p w:rsidR="005523FE" w:rsidRDefault="005523FE">
            <w:pPr>
              <w:spacing w:after="0" w:line="276" w:lineRule="auto"/>
              <w:jc w:val="right"/>
              <w:rPr>
                <w:rFonts w:ascii="Tahoma" w:eastAsia="Times New Roman" w:hAnsi="Tahoma" w:cs="Tahoma"/>
                <w:sz w:val="18"/>
                <w:szCs w:val="18"/>
                <w:lang w:val="es-ES" w:eastAsia="es-ES"/>
              </w:rPr>
            </w:pPr>
          </w:p>
        </w:tc>
      </w:tr>
      <w:tr w:rsidR="005523FE"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5523FE" w:rsidRDefault="005523FE">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ISR Participable </w:t>
            </w:r>
          </w:p>
        </w:tc>
        <w:tc>
          <w:tcPr>
            <w:tcW w:w="1536" w:type="dxa"/>
            <w:tcBorders>
              <w:top w:val="single" w:sz="4" w:space="0" w:color="auto"/>
              <w:left w:val="single" w:sz="4" w:space="0" w:color="auto"/>
              <w:bottom w:val="single" w:sz="4" w:space="0" w:color="auto"/>
              <w:right w:val="single" w:sz="4" w:space="0" w:color="auto"/>
            </w:tcBorders>
          </w:tcPr>
          <w:p w:rsidR="005523FE" w:rsidRPr="005523FE" w:rsidRDefault="005523FE" w:rsidP="005523FE">
            <w:pPr>
              <w:spacing w:after="0" w:line="276" w:lineRule="auto"/>
              <w:jc w:val="right"/>
              <w:rPr>
                <w:rFonts w:ascii="Tahoma" w:eastAsia="Times New Roman" w:hAnsi="Tahoma" w:cs="Tahoma"/>
                <w:i/>
                <w:sz w:val="18"/>
                <w:szCs w:val="18"/>
                <w:lang w:val="es-ES" w:eastAsia="es-ES"/>
              </w:rPr>
            </w:pPr>
            <w:r w:rsidRPr="005523FE">
              <w:rPr>
                <w:rFonts w:ascii="Tahoma" w:eastAsia="Times New Roman" w:hAnsi="Tahoma" w:cs="Tahoma"/>
                <w:i/>
                <w:sz w:val="18"/>
                <w:szCs w:val="18"/>
                <w:lang w:val="es-ES" w:eastAsia="es-ES"/>
              </w:rPr>
              <w:t>403,393.63</w:t>
            </w:r>
          </w:p>
        </w:tc>
        <w:tc>
          <w:tcPr>
            <w:tcW w:w="1646" w:type="dxa"/>
            <w:tcBorders>
              <w:top w:val="single" w:sz="4" w:space="0" w:color="auto"/>
              <w:left w:val="single" w:sz="4" w:space="0" w:color="auto"/>
              <w:bottom w:val="single" w:sz="4" w:space="0" w:color="auto"/>
              <w:right w:val="single" w:sz="4" w:space="0" w:color="auto"/>
            </w:tcBorders>
          </w:tcPr>
          <w:p w:rsidR="005523FE" w:rsidRDefault="005523FE">
            <w:pPr>
              <w:spacing w:after="0" w:line="276" w:lineRule="auto"/>
              <w:jc w:val="right"/>
              <w:rPr>
                <w:rFonts w:ascii="Tahoma" w:eastAsia="Times New Roman" w:hAnsi="Tahoma" w:cs="Tahoma"/>
                <w:sz w:val="18"/>
                <w:szCs w:val="18"/>
                <w:lang w:val="es-ES" w:eastAsia="es-ES"/>
              </w:rPr>
            </w:pPr>
          </w:p>
        </w:tc>
      </w:tr>
      <w:tr w:rsidR="00113C5A"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Aportaciones</w:t>
            </w:r>
          </w:p>
        </w:tc>
        <w:tc>
          <w:tcPr>
            <w:tcW w:w="1536"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highlight w:val="yellow"/>
                <w:lang w:val="es-ES" w:eastAsia="es-ES"/>
              </w:rPr>
            </w:pPr>
          </w:p>
        </w:tc>
        <w:tc>
          <w:tcPr>
            <w:tcW w:w="1646" w:type="dxa"/>
            <w:tcBorders>
              <w:top w:val="single" w:sz="4" w:space="0" w:color="auto"/>
              <w:left w:val="single" w:sz="4" w:space="0" w:color="auto"/>
              <w:bottom w:val="single" w:sz="4" w:space="0" w:color="auto"/>
              <w:right w:val="single" w:sz="4" w:space="0" w:color="auto"/>
            </w:tcBorders>
          </w:tcPr>
          <w:p w:rsidR="00113C5A" w:rsidRDefault="008333DA" w:rsidP="00003F19">
            <w:pPr>
              <w:spacing w:after="0" w:line="276" w:lineRule="auto"/>
              <w:jc w:val="right"/>
              <w:rPr>
                <w:rFonts w:ascii="Tahoma" w:eastAsia="Times New Roman" w:hAnsi="Tahoma" w:cs="Tahoma"/>
                <w:b/>
                <w:sz w:val="18"/>
                <w:szCs w:val="18"/>
                <w:lang w:val="es-ES" w:eastAsia="es-ES"/>
              </w:rPr>
            </w:pPr>
            <w:r w:rsidRPr="008333DA">
              <w:rPr>
                <w:rFonts w:ascii="Tahoma" w:eastAsia="Times New Roman" w:hAnsi="Tahoma" w:cs="Tahoma"/>
                <w:b/>
                <w:sz w:val="18"/>
                <w:szCs w:val="18"/>
                <w:lang w:val="es-ES" w:eastAsia="es-ES"/>
              </w:rPr>
              <w:t>195,225,791.00</w:t>
            </w:r>
          </w:p>
        </w:tc>
      </w:tr>
      <w:tr w:rsidR="00113C5A"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FAIS</w:t>
            </w:r>
          </w:p>
        </w:tc>
        <w:tc>
          <w:tcPr>
            <w:tcW w:w="1536" w:type="dxa"/>
            <w:tcBorders>
              <w:top w:val="single" w:sz="4" w:space="0" w:color="auto"/>
              <w:left w:val="single" w:sz="4" w:space="0" w:color="auto"/>
              <w:bottom w:val="single" w:sz="4" w:space="0" w:color="auto"/>
              <w:right w:val="single" w:sz="4" w:space="0" w:color="auto"/>
            </w:tcBorders>
          </w:tcPr>
          <w:p w:rsidR="00113C5A" w:rsidRDefault="005523FE" w:rsidP="00003F1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114,040,505.00</w:t>
            </w:r>
          </w:p>
        </w:tc>
        <w:tc>
          <w:tcPr>
            <w:tcW w:w="1646"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FORTAMUN</w:t>
            </w:r>
          </w:p>
        </w:tc>
        <w:tc>
          <w:tcPr>
            <w:tcW w:w="1536" w:type="dxa"/>
            <w:tcBorders>
              <w:top w:val="single" w:sz="4" w:space="0" w:color="auto"/>
              <w:left w:val="single" w:sz="4" w:space="0" w:color="auto"/>
              <w:bottom w:val="single" w:sz="4" w:space="0" w:color="auto"/>
              <w:right w:val="single" w:sz="4" w:space="0" w:color="auto"/>
            </w:tcBorders>
          </w:tcPr>
          <w:p w:rsidR="00113C5A" w:rsidRDefault="005523FE" w:rsidP="00003F1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81,185,286.00</w:t>
            </w:r>
          </w:p>
        </w:tc>
        <w:tc>
          <w:tcPr>
            <w:tcW w:w="1646"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Convenios</w:t>
            </w:r>
          </w:p>
        </w:tc>
        <w:tc>
          <w:tcPr>
            <w:tcW w:w="1536"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highlight w:val="yellow"/>
                <w:lang w:val="es-ES" w:eastAsia="es-ES"/>
              </w:rPr>
            </w:pPr>
          </w:p>
        </w:tc>
        <w:tc>
          <w:tcPr>
            <w:tcW w:w="1646" w:type="dxa"/>
            <w:tcBorders>
              <w:top w:val="single" w:sz="4" w:space="0" w:color="auto"/>
              <w:left w:val="single" w:sz="4" w:space="0" w:color="auto"/>
              <w:bottom w:val="single" w:sz="4" w:space="0" w:color="auto"/>
              <w:right w:val="single" w:sz="4" w:space="0" w:color="auto"/>
            </w:tcBorders>
          </w:tcPr>
          <w:p w:rsidR="00113C5A" w:rsidRDefault="008333DA" w:rsidP="00003F19">
            <w:pPr>
              <w:spacing w:after="0" w:line="276" w:lineRule="auto"/>
              <w:jc w:val="right"/>
              <w:rPr>
                <w:rFonts w:ascii="Tahoma" w:eastAsia="Times New Roman" w:hAnsi="Tahoma" w:cs="Tahoma"/>
                <w:b/>
                <w:sz w:val="18"/>
                <w:szCs w:val="18"/>
                <w:lang w:val="es-ES" w:eastAsia="es-ES"/>
              </w:rPr>
            </w:pPr>
            <w:r w:rsidRPr="008333DA">
              <w:rPr>
                <w:rFonts w:ascii="Tahoma" w:eastAsia="Times New Roman" w:hAnsi="Tahoma" w:cs="Tahoma"/>
                <w:b/>
                <w:sz w:val="18"/>
                <w:szCs w:val="18"/>
                <w:lang w:val="es-ES" w:eastAsia="es-ES"/>
              </w:rPr>
              <w:t>1,291,510.00</w:t>
            </w:r>
          </w:p>
        </w:tc>
      </w:tr>
      <w:tr w:rsidR="00113C5A"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Multas Federales No Fiscales</w:t>
            </w:r>
          </w:p>
        </w:tc>
        <w:tc>
          <w:tcPr>
            <w:tcW w:w="1536" w:type="dxa"/>
            <w:tcBorders>
              <w:top w:val="single" w:sz="4" w:space="0" w:color="auto"/>
              <w:left w:val="single" w:sz="4" w:space="0" w:color="auto"/>
              <w:bottom w:val="single" w:sz="4" w:space="0" w:color="auto"/>
              <w:right w:val="single" w:sz="4" w:space="0" w:color="auto"/>
            </w:tcBorders>
          </w:tcPr>
          <w:p w:rsidR="00D75A37" w:rsidRDefault="00D75A37" w:rsidP="00A93511">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0.00</w:t>
            </w:r>
          </w:p>
        </w:tc>
        <w:tc>
          <w:tcPr>
            <w:tcW w:w="1646"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ZOFEMAT</w:t>
            </w:r>
          </w:p>
        </w:tc>
        <w:tc>
          <w:tcPr>
            <w:tcW w:w="1536" w:type="dxa"/>
            <w:tcBorders>
              <w:top w:val="single" w:sz="4" w:space="0" w:color="auto"/>
              <w:left w:val="single" w:sz="4" w:space="0" w:color="auto"/>
              <w:bottom w:val="single" w:sz="4" w:space="0" w:color="auto"/>
              <w:right w:val="single" w:sz="4" w:space="0" w:color="auto"/>
            </w:tcBorders>
          </w:tcPr>
          <w:p w:rsidR="00D75A37" w:rsidRDefault="00A93511" w:rsidP="005523F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w:t>
            </w:r>
            <w:r w:rsidR="005523FE">
              <w:rPr>
                <w:rFonts w:ascii="Tahoma" w:eastAsia="Times New Roman" w:hAnsi="Tahoma" w:cs="Tahoma"/>
                <w:i/>
                <w:sz w:val="18"/>
                <w:szCs w:val="18"/>
                <w:lang w:val="es-ES" w:eastAsia="es-ES"/>
              </w:rPr>
              <w:t>879,337.00</w:t>
            </w:r>
          </w:p>
        </w:tc>
        <w:tc>
          <w:tcPr>
            <w:tcW w:w="1646"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Convenios de programas federales</w:t>
            </w:r>
          </w:p>
        </w:tc>
        <w:tc>
          <w:tcPr>
            <w:tcW w:w="1536" w:type="dxa"/>
            <w:tcBorders>
              <w:top w:val="single" w:sz="4" w:space="0" w:color="auto"/>
              <w:left w:val="single" w:sz="4" w:space="0" w:color="auto"/>
              <w:bottom w:val="single" w:sz="4" w:space="0" w:color="auto"/>
              <w:right w:val="single" w:sz="4" w:space="0" w:color="auto"/>
            </w:tcBorders>
          </w:tcPr>
          <w:p w:rsidR="00113C5A" w:rsidRDefault="005523FE" w:rsidP="008221C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362,473.00</w:t>
            </w:r>
          </w:p>
        </w:tc>
        <w:tc>
          <w:tcPr>
            <w:tcW w:w="1646"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Aportación Programa de Infraestructura Agrícola </w:t>
            </w:r>
          </w:p>
        </w:tc>
        <w:tc>
          <w:tcPr>
            <w:tcW w:w="1536" w:type="dxa"/>
            <w:tcBorders>
              <w:top w:val="single" w:sz="4" w:space="0" w:color="auto"/>
              <w:left w:val="single" w:sz="4" w:space="0" w:color="auto"/>
              <w:bottom w:val="single" w:sz="4" w:space="0" w:color="auto"/>
              <w:right w:val="single" w:sz="4" w:space="0" w:color="auto"/>
            </w:tcBorders>
          </w:tcPr>
          <w:p w:rsidR="00113C5A" w:rsidRDefault="00B675CC">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49,700.00</w:t>
            </w:r>
          </w:p>
        </w:tc>
        <w:tc>
          <w:tcPr>
            <w:tcW w:w="1646"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bl>
    <w:p w:rsidR="00C06403" w:rsidRDefault="00C06403"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Gastos  y Otras Pérdidas</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numPr>
          <w:ilvl w:val="0"/>
          <w:numId w:val="5"/>
        </w:numPr>
        <w:spacing w:after="0" w:line="276" w:lineRule="auto"/>
        <w:jc w:val="both"/>
        <w:rPr>
          <w:rFonts w:ascii="Tahoma" w:eastAsia="Times New Roman" w:hAnsi="Tahoma" w:cs="Tahoma"/>
          <w:sz w:val="18"/>
          <w:szCs w:val="18"/>
          <w:lang w:val="es-ES" w:eastAsia="es-ES"/>
        </w:rPr>
      </w:pPr>
      <w:r w:rsidRPr="00BB6803">
        <w:rPr>
          <w:rFonts w:ascii="Tahoma" w:eastAsia="Times New Roman" w:hAnsi="Tahoma" w:cs="Tahoma"/>
          <w:sz w:val="18"/>
          <w:szCs w:val="18"/>
          <w:lang w:val="es-ES" w:eastAsia="es-ES"/>
        </w:rPr>
        <w:t>Se integra por las cuentas de gastos de Servicios Personales, Materiales y Suministros, Servicios Generales, Transferencias, Asignaciones, Subsidios y Otras Ayudas, Participaciones y Aportaciones e Intereses, Comisiones y Otros Gastos como se muestra en la tabla y su saldo al cierre del mes de</w:t>
      </w:r>
      <w:r w:rsidR="009E4AC6">
        <w:rPr>
          <w:rFonts w:ascii="Tahoma" w:eastAsia="Times New Roman" w:hAnsi="Tahoma" w:cs="Tahoma"/>
          <w:sz w:val="18"/>
          <w:szCs w:val="18"/>
          <w:lang w:val="es-ES" w:eastAsia="es-ES"/>
        </w:rPr>
        <w:t xml:space="preserve"> </w:t>
      </w:r>
      <w:r w:rsidR="00C47082">
        <w:rPr>
          <w:rFonts w:ascii="Tahoma" w:eastAsia="Times New Roman" w:hAnsi="Tahoma" w:cs="Tahoma"/>
          <w:sz w:val="18"/>
          <w:szCs w:val="18"/>
          <w:lang w:val="es-ES" w:eastAsia="es-ES"/>
        </w:rPr>
        <w:t>Noviembre</w:t>
      </w:r>
      <w:r w:rsidR="00B36F86">
        <w:rPr>
          <w:rFonts w:ascii="Tahoma" w:eastAsia="Times New Roman" w:hAnsi="Tahoma" w:cs="Tahoma"/>
          <w:sz w:val="18"/>
          <w:szCs w:val="18"/>
          <w:lang w:val="es-ES" w:eastAsia="es-ES"/>
        </w:rPr>
        <w:t xml:space="preserve"> </w:t>
      </w:r>
      <w:r w:rsidR="0058133D">
        <w:rPr>
          <w:rFonts w:ascii="Tahoma" w:eastAsia="Times New Roman" w:hAnsi="Tahoma" w:cs="Tahoma"/>
          <w:sz w:val="18"/>
          <w:szCs w:val="18"/>
          <w:lang w:val="es-ES" w:eastAsia="es-ES"/>
        </w:rPr>
        <w:t xml:space="preserve"> </w:t>
      </w:r>
      <w:r w:rsidRPr="00BB6803">
        <w:rPr>
          <w:rFonts w:ascii="Tahoma" w:eastAsia="Times New Roman" w:hAnsi="Tahoma" w:cs="Tahoma"/>
          <w:sz w:val="18"/>
          <w:szCs w:val="18"/>
          <w:lang w:val="es-ES" w:eastAsia="es-ES"/>
        </w:rPr>
        <w:t xml:space="preserve">2022 asciende a la cantidad </w:t>
      </w:r>
      <w:r w:rsidRPr="008D58A8">
        <w:rPr>
          <w:rFonts w:ascii="Tahoma" w:eastAsia="Times New Roman" w:hAnsi="Tahoma" w:cs="Tahoma"/>
          <w:sz w:val="18"/>
          <w:szCs w:val="18"/>
          <w:lang w:val="es-ES" w:eastAsia="es-ES"/>
        </w:rPr>
        <w:t xml:space="preserve">de </w:t>
      </w:r>
      <w:r w:rsidRPr="008D58A8">
        <w:rPr>
          <w:rFonts w:ascii="Tahoma" w:eastAsia="Times New Roman" w:hAnsi="Tahoma" w:cs="Tahoma"/>
          <w:b/>
          <w:sz w:val="18"/>
          <w:szCs w:val="18"/>
          <w:lang w:val="es-ES" w:eastAsia="es-ES"/>
        </w:rPr>
        <w:t xml:space="preserve">$ </w:t>
      </w:r>
      <w:r w:rsidR="00A93511" w:rsidRPr="003D40C4">
        <w:rPr>
          <w:rFonts w:ascii="Tahoma" w:eastAsia="Times New Roman" w:hAnsi="Tahoma" w:cs="Tahoma"/>
          <w:b/>
          <w:sz w:val="18"/>
          <w:szCs w:val="18"/>
          <w:lang w:val="es-ES" w:eastAsia="es-ES"/>
        </w:rPr>
        <w:t>3</w:t>
      </w:r>
      <w:r w:rsidR="003D40C4">
        <w:rPr>
          <w:rFonts w:ascii="Tahoma" w:eastAsia="Times New Roman" w:hAnsi="Tahoma" w:cs="Tahoma"/>
          <w:b/>
          <w:sz w:val="18"/>
          <w:szCs w:val="18"/>
          <w:lang w:val="es-ES" w:eastAsia="es-ES"/>
        </w:rPr>
        <w:t>4</w:t>
      </w:r>
      <w:r w:rsidR="00A93511" w:rsidRPr="003D40C4">
        <w:rPr>
          <w:rFonts w:ascii="Tahoma" w:eastAsia="Times New Roman" w:hAnsi="Tahoma" w:cs="Tahoma"/>
          <w:b/>
          <w:sz w:val="18"/>
          <w:szCs w:val="18"/>
          <w:lang w:val="es-ES" w:eastAsia="es-ES"/>
        </w:rPr>
        <w:t>0</w:t>
      </w:r>
      <w:proofErr w:type="gramStart"/>
      <w:r w:rsidR="008D58A8" w:rsidRPr="003D40C4">
        <w:rPr>
          <w:rFonts w:ascii="Tahoma" w:eastAsia="Times New Roman" w:hAnsi="Tahoma" w:cs="Tahoma"/>
          <w:b/>
          <w:sz w:val="18"/>
          <w:szCs w:val="18"/>
          <w:lang w:val="es-ES" w:eastAsia="es-ES"/>
        </w:rPr>
        <w:t>,</w:t>
      </w:r>
      <w:r w:rsidR="00A93511" w:rsidRPr="003D40C4">
        <w:rPr>
          <w:rFonts w:ascii="Tahoma" w:eastAsia="Times New Roman" w:hAnsi="Tahoma" w:cs="Tahoma"/>
          <w:b/>
          <w:sz w:val="18"/>
          <w:szCs w:val="18"/>
          <w:lang w:val="es-ES" w:eastAsia="es-ES"/>
        </w:rPr>
        <w:t>5</w:t>
      </w:r>
      <w:r w:rsidR="003D40C4">
        <w:rPr>
          <w:rFonts w:ascii="Tahoma" w:eastAsia="Times New Roman" w:hAnsi="Tahoma" w:cs="Tahoma"/>
          <w:b/>
          <w:sz w:val="18"/>
          <w:szCs w:val="18"/>
          <w:lang w:val="es-ES" w:eastAsia="es-ES"/>
        </w:rPr>
        <w:t>25</w:t>
      </w:r>
      <w:r w:rsidR="008D58A8" w:rsidRPr="003D40C4">
        <w:rPr>
          <w:rFonts w:ascii="Tahoma" w:eastAsia="Times New Roman" w:hAnsi="Tahoma" w:cs="Tahoma"/>
          <w:b/>
          <w:sz w:val="18"/>
          <w:szCs w:val="18"/>
          <w:lang w:val="es-ES" w:eastAsia="es-ES"/>
        </w:rPr>
        <w:t>,</w:t>
      </w:r>
      <w:r w:rsidR="003D40C4">
        <w:rPr>
          <w:rFonts w:ascii="Tahoma" w:eastAsia="Times New Roman" w:hAnsi="Tahoma" w:cs="Tahoma"/>
          <w:b/>
          <w:sz w:val="18"/>
          <w:szCs w:val="18"/>
          <w:lang w:val="es-ES" w:eastAsia="es-ES"/>
        </w:rPr>
        <w:t>229</w:t>
      </w:r>
      <w:r w:rsidR="008D58A8" w:rsidRPr="003D40C4">
        <w:rPr>
          <w:rFonts w:ascii="Tahoma" w:eastAsia="Times New Roman" w:hAnsi="Tahoma" w:cs="Tahoma"/>
          <w:b/>
          <w:sz w:val="18"/>
          <w:szCs w:val="18"/>
          <w:lang w:val="es-ES" w:eastAsia="es-ES"/>
        </w:rPr>
        <w:t>.</w:t>
      </w:r>
      <w:r w:rsidR="003D40C4">
        <w:rPr>
          <w:rFonts w:ascii="Tahoma" w:eastAsia="Times New Roman" w:hAnsi="Tahoma" w:cs="Tahoma"/>
          <w:b/>
          <w:sz w:val="18"/>
          <w:szCs w:val="18"/>
          <w:lang w:val="es-ES" w:eastAsia="es-ES"/>
        </w:rPr>
        <w:t>30</w:t>
      </w:r>
      <w:proofErr w:type="gramEnd"/>
      <w:r w:rsidR="004E1D99" w:rsidRPr="008D58A8">
        <w:rPr>
          <w:rFonts w:ascii="Tahoma" w:eastAsia="Times New Roman" w:hAnsi="Tahoma" w:cs="Tahoma"/>
          <w:b/>
          <w:sz w:val="18"/>
          <w:szCs w:val="18"/>
          <w:lang w:val="es-ES" w:eastAsia="es-ES"/>
        </w:rPr>
        <w:t xml:space="preserve"> </w:t>
      </w:r>
      <w:r w:rsidRPr="008D58A8">
        <w:rPr>
          <w:rFonts w:ascii="Tahoma" w:eastAsia="Times New Roman" w:hAnsi="Tahoma" w:cs="Tahoma"/>
          <w:sz w:val="18"/>
          <w:szCs w:val="18"/>
          <w:lang w:val="es-ES" w:eastAsia="es-ES"/>
        </w:rPr>
        <w:t>(</w:t>
      </w:r>
      <w:r w:rsidR="00A93511">
        <w:rPr>
          <w:rFonts w:ascii="Tahoma" w:eastAsia="Times New Roman" w:hAnsi="Tahoma" w:cs="Tahoma"/>
          <w:sz w:val="18"/>
          <w:szCs w:val="18"/>
          <w:lang w:val="es-ES" w:eastAsia="es-ES"/>
        </w:rPr>
        <w:t>Tre</w:t>
      </w:r>
      <w:r w:rsidR="00961241" w:rsidRPr="008D58A8">
        <w:rPr>
          <w:rFonts w:ascii="Tahoma" w:eastAsia="Times New Roman" w:hAnsi="Tahoma" w:cs="Tahoma"/>
          <w:sz w:val="18"/>
          <w:szCs w:val="18"/>
          <w:lang w:val="es-ES" w:eastAsia="es-ES"/>
        </w:rPr>
        <w:t xml:space="preserve">scientos </w:t>
      </w:r>
      <w:r w:rsidR="003D40C4">
        <w:rPr>
          <w:rFonts w:ascii="Tahoma" w:eastAsia="Times New Roman" w:hAnsi="Tahoma" w:cs="Tahoma"/>
          <w:sz w:val="18"/>
          <w:szCs w:val="18"/>
          <w:lang w:val="es-ES" w:eastAsia="es-ES"/>
        </w:rPr>
        <w:t>cuarenta</w:t>
      </w:r>
      <w:r w:rsidR="008D58A8" w:rsidRPr="008D58A8">
        <w:rPr>
          <w:rFonts w:ascii="Tahoma" w:eastAsia="Times New Roman" w:hAnsi="Tahoma" w:cs="Tahoma"/>
          <w:sz w:val="18"/>
          <w:szCs w:val="18"/>
          <w:lang w:val="es-ES" w:eastAsia="es-ES"/>
        </w:rPr>
        <w:t xml:space="preserve"> millones </w:t>
      </w:r>
      <w:r w:rsidR="003D40C4">
        <w:rPr>
          <w:rFonts w:ascii="Tahoma" w:eastAsia="Times New Roman" w:hAnsi="Tahoma" w:cs="Tahoma"/>
          <w:sz w:val="18"/>
          <w:szCs w:val="18"/>
          <w:lang w:val="es-ES" w:eastAsia="es-ES"/>
        </w:rPr>
        <w:t>quin</w:t>
      </w:r>
      <w:r w:rsidR="008D58A8" w:rsidRPr="008D58A8">
        <w:rPr>
          <w:rFonts w:ascii="Tahoma" w:eastAsia="Times New Roman" w:hAnsi="Tahoma" w:cs="Tahoma"/>
          <w:sz w:val="18"/>
          <w:szCs w:val="18"/>
          <w:lang w:val="es-ES" w:eastAsia="es-ES"/>
        </w:rPr>
        <w:t xml:space="preserve">ientos </w:t>
      </w:r>
      <w:r w:rsidR="003D40C4">
        <w:rPr>
          <w:rFonts w:ascii="Tahoma" w:eastAsia="Times New Roman" w:hAnsi="Tahoma" w:cs="Tahoma"/>
          <w:sz w:val="18"/>
          <w:szCs w:val="18"/>
          <w:lang w:val="es-ES" w:eastAsia="es-ES"/>
        </w:rPr>
        <w:t>veinti</w:t>
      </w:r>
      <w:r w:rsidR="00A93511">
        <w:rPr>
          <w:rFonts w:ascii="Tahoma" w:eastAsia="Times New Roman" w:hAnsi="Tahoma" w:cs="Tahoma"/>
          <w:sz w:val="18"/>
          <w:szCs w:val="18"/>
          <w:lang w:val="es-ES" w:eastAsia="es-ES"/>
        </w:rPr>
        <w:t>cinco mil</w:t>
      </w:r>
      <w:r w:rsidR="008D58A8" w:rsidRPr="008D58A8">
        <w:rPr>
          <w:rFonts w:ascii="Tahoma" w:eastAsia="Times New Roman" w:hAnsi="Tahoma" w:cs="Tahoma"/>
          <w:sz w:val="18"/>
          <w:szCs w:val="18"/>
          <w:lang w:val="es-ES" w:eastAsia="es-ES"/>
        </w:rPr>
        <w:t xml:space="preserve"> </w:t>
      </w:r>
      <w:r w:rsidR="003D40C4">
        <w:rPr>
          <w:rFonts w:ascii="Tahoma" w:eastAsia="Times New Roman" w:hAnsi="Tahoma" w:cs="Tahoma"/>
          <w:sz w:val="18"/>
          <w:szCs w:val="18"/>
          <w:lang w:val="es-ES" w:eastAsia="es-ES"/>
        </w:rPr>
        <w:t>dos</w:t>
      </w:r>
      <w:r w:rsidR="00A93511">
        <w:rPr>
          <w:rFonts w:ascii="Tahoma" w:eastAsia="Times New Roman" w:hAnsi="Tahoma" w:cs="Tahoma"/>
          <w:sz w:val="18"/>
          <w:szCs w:val="18"/>
          <w:lang w:val="es-ES" w:eastAsia="es-ES"/>
        </w:rPr>
        <w:t xml:space="preserve">cientos </w:t>
      </w:r>
      <w:r w:rsidR="003D40C4">
        <w:rPr>
          <w:rFonts w:ascii="Tahoma" w:eastAsia="Times New Roman" w:hAnsi="Tahoma" w:cs="Tahoma"/>
          <w:sz w:val="18"/>
          <w:szCs w:val="18"/>
          <w:lang w:val="es-ES" w:eastAsia="es-ES"/>
        </w:rPr>
        <w:t>veintinueve</w:t>
      </w:r>
      <w:r w:rsidR="008D58A8" w:rsidRPr="008D58A8">
        <w:rPr>
          <w:rFonts w:ascii="Tahoma" w:eastAsia="Times New Roman" w:hAnsi="Tahoma" w:cs="Tahoma"/>
          <w:sz w:val="18"/>
          <w:szCs w:val="18"/>
          <w:lang w:val="es-ES" w:eastAsia="es-ES"/>
        </w:rPr>
        <w:t xml:space="preserve"> pesos </w:t>
      </w:r>
      <w:r w:rsidR="003D40C4">
        <w:rPr>
          <w:rFonts w:ascii="Tahoma" w:eastAsia="Times New Roman" w:hAnsi="Tahoma" w:cs="Tahoma"/>
          <w:sz w:val="18"/>
          <w:szCs w:val="18"/>
          <w:lang w:val="es-ES" w:eastAsia="es-ES"/>
        </w:rPr>
        <w:t>30</w:t>
      </w:r>
      <w:r w:rsidR="00961241" w:rsidRPr="008D58A8">
        <w:rPr>
          <w:rFonts w:ascii="Tahoma" w:eastAsia="Times New Roman" w:hAnsi="Tahoma" w:cs="Tahoma"/>
          <w:sz w:val="18"/>
          <w:szCs w:val="18"/>
          <w:lang w:val="es-ES" w:eastAsia="es-ES"/>
        </w:rPr>
        <w:t>/100</w:t>
      </w:r>
      <w:r w:rsidR="00BB6803" w:rsidRPr="008D58A8">
        <w:rPr>
          <w:rFonts w:ascii="Tahoma" w:eastAsia="Times New Roman" w:hAnsi="Tahoma" w:cs="Tahoma"/>
          <w:sz w:val="18"/>
          <w:szCs w:val="18"/>
          <w:lang w:val="es-ES" w:eastAsia="es-ES"/>
        </w:rPr>
        <w:t xml:space="preserve"> m.n.)</w:t>
      </w:r>
    </w:p>
    <w:p w:rsidR="00E47853" w:rsidRDefault="00E47853" w:rsidP="00E47853">
      <w:pPr>
        <w:spacing w:after="0" w:line="276" w:lineRule="auto"/>
        <w:jc w:val="both"/>
        <w:rPr>
          <w:rFonts w:ascii="Tahoma" w:eastAsia="Times New Roman" w:hAnsi="Tahoma" w:cs="Tahoma"/>
          <w:sz w:val="18"/>
          <w:szCs w:val="18"/>
          <w:lang w:val="es-ES" w:eastAsia="es-ES"/>
        </w:rPr>
      </w:pPr>
    </w:p>
    <w:tbl>
      <w:tblPr>
        <w:tblW w:w="7702"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0"/>
        <w:gridCol w:w="2102"/>
      </w:tblGrid>
      <w:tr w:rsidR="00113C5A" w:rsidTr="00113C5A">
        <w:trPr>
          <w:trHeight w:val="272"/>
        </w:trPr>
        <w:tc>
          <w:tcPr>
            <w:tcW w:w="5600"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Rubro</w:t>
            </w:r>
          </w:p>
        </w:tc>
        <w:tc>
          <w:tcPr>
            <w:tcW w:w="2102"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A93511"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Default="00A9351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Servicios Personales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A468E9" w:rsidRDefault="005523FE" w:rsidP="00A93511">
            <w:pPr>
              <w:spacing w:after="0" w:line="276" w:lineRule="auto"/>
              <w:jc w:val="right"/>
              <w:rPr>
                <w:rFonts w:ascii="Tahoma" w:eastAsia="Times New Roman" w:hAnsi="Tahoma" w:cs="Tahoma"/>
                <w:sz w:val="18"/>
                <w:szCs w:val="18"/>
                <w:lang w:val="es-ES" w:eastAsia="es-ES"/>
              </w:rPr>
            </w:pPr>
            <w:r w:rsidRPr="00A468E9">
              <w:rPr>
                <w:rFonts w:ascii="Tahoma" w:eastAsia="Times New Roman" w:hAnsi="Tahoma" w:cs="Tahoma"/>
                <w:sz w:val="18"/>
                <w:szCs w:val="18"/>
                <w:lang w:val="es-ES" w:eastAsia="es-ES"/>
              </w:rPr>
              <w:t>199,669,654.92</w:t>
            </w:r>
          </w:p>
        </w:tc>
      </w:tr>
      <w:tr w:rsidR="00A93511"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Default="00A9351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Materiales y Suministros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A468E9" w:rsidRDefault="005523FE" w:rsidP="00A93511">
            <w:pPr>
              <w:spacing w:after="0" w:line="276" w:lineRule="auto"/>
              <w:jc w:val="right"/>
              <w:rPr>
                <w:rFonts w:ascii="Tahoma" w:eastAsia="Times New Roman" w:hAnsi="Tahoma" w:cs="Tahoma"/>
                <w:sz w:val="18"/>
                <w:szCs w:val="18"/>
                <w:lang w:val="es-ES" w:eastAsia="es-ES"/>
              </w:rPr>
            </w:pPr>
            <w:r w:rsidRPr="00A468E9">
              <w:rPr>
                <w:rFonts w:ascii="Tahoma" w:eastAsia="Times New Roman" w:hAnsi="Tahoma" w:cs="Tahoma"/>
                <w:sz w:val="18"/>
                <w:szCs w:val="18"/>
                <w:lang w:val="es-ES" w:eastAsia="es-ES"/>
              </w:rPr>
              <w:t>17,586,627.95</w:t>
            </w:r>
          </w:p>
        </w:tc>
      </w:tr>
      <w:tr w:rsidR="00A93511"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Default="00A9351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Servicios Generales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A468E9" w:rsidRDefault="005523FE" w:rsidP="00A93511">
            <w:pPr>
              <w:spacing w:after="0" w:line="276" w:lineRule="auto"/>
              <w:jc w:val="right"/>
              <w:rPr>
                <w:rFonts w:ascii="Tahoma" w:eastAsia="Times New Roman" w:hAnsi="Tahoma" w:cs="Tahoma"/>
                <w:sz w:val="18"/>
                <w:szCs w:val="18"/>
                <w:lang w:val="es-ES" w:eastAsia="es-ES"/>
              </w:rPr>
            </w:pPr>
            <w:r w:rsidRPr="00A468E9">
              <w:rPr>
                <w:rFonts w:ascii="Tahoma" w:eastAsia="Times New Roman" w:hAnsi="Tahoma" w:cs="Tahoma"/>
                <w:sz w:val="18"/>
                <w:szCs w:val="18"/>
                <w:lang w:val="es-ES" w:eastAsia="es-ES"/>
              </w:rPr>
              <w:t>41,372496.21</w:t>
            </w:r>
          </w:p>
        </w:tc>
      </w:tr>
      <w:tr w:rsidR="00A93511" w:rsidTr="006560BF">
        <w:trPr>
          <w:trHeight w:val="323"/>
        </w:trPr>
        <w:tc>
          <w:tcPr>
            <w:tcW w:w="5600" w:type="dxa"/>
            <w:tcBorders>
              <w:top w:val="single" w:sz="4" w:space="0" w:color="auto"/>
              <w:left w:val="single" w:sz="4" w:space="0" w:color="auto"/>
              <w:bottom w:val="single" w:sz="4" w:space="0" w:color="auto"/>
              <w:right w:val="single" w:sz="4" w:space="0" w:color="auto"/>
            </w:tcBorders>
            <w:hideMark/>
          </w:tcPr>
          <w:p w:rsidR="00A93511" w:rsidRDefault="00A9351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Transferencia Internas y Asignaciones al Sector Publico</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A468E9" w:rsidRDefault="005523FE" w:rsidP="00A93511">
            <w:pPr>
              <w:spacing w:after="0" w:line="276" w:lineRule="auto"/>
              <w:jc w:val="right"/>
              <w:rPr>
                <w:rFonts w:ascii="Tahoma" w:eastAsia="Times New Roman" w:hAnsi="Tahoma" w:cs="Tahoma"/>
                <w:sz w:val="18"/>
                <w:szCs w:val="18"/>
                <w:lang w:val="es-ES" w:eastAsia="es-ES"/>
              </w:rPr>
            </w:pPr>
            <w:r w:rsidRPr="00A468E9">
              <w:rPr>
                <w:rFonts w:ascii="Tahoma" w:eastAsia="Times New Roman" w:hAnsi="Tahoma" w:cs="Tahoma"/>
                <w:sz w:val="18"/>
                <w:szCs w:val="18"/>
                <w:lang w:val="es-ES" w:eastAsia="es-ES"/>
              </w:rPr>
              <w:t>21,278,333.26</w:t>
            </w:r>
          </w:p>
        </w:tc>
      </w:tr>
      <w:tr w:rsidR="00A93511"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Default="00A9351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Subsidios y Subvenciones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A468E9" w:rsidRDefault="005523FE" w:rsidP="00A93511">
            <w:pPr>
              <w:spacing w:after="0" w:line="276" w:lineRule="auto"/>
              <w:jc w:val="right"/>
              <w:rPr>
                <w:rFonts w:ascii="Tahoma" w:eastAsia="Times New Roman" w:hAnsi="Tahoma" w:cs="Tahoma"/>
                <w:sz w:val="18"/>
                <w:szCs w:val="18"/>
                <w:lang w:val="es-ES" w:eastAsia="es-ES"/>
              </w:rPr>
            </w:pPr>
            <w:r w:rsidRPr="00A468E9">
              <w:rPr>
                <w:rFonts w:ascii="Tahoma" w:eastAsia="Times New Roman" w:hAnsi="Tahoma" w:cs="Tahoma"/>
                <w:sz w:val="18"/>
                <w:szCs w:val="18"/>
                <w:lang w:val="es-ES" w:eastAsia="es-ES"/>
              </w:rPr>
              <w:t>1,070,328.00</w:t>
            </w:r>
          </w:p>
        </w:tc>
      </w:tr>
      <w:tr w:rsidR="00A93511"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Default="00A9351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Ayudas Sociales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A468E9" w:rsidRDefault="005523FE" w:rsidP="00A93511">
            <w:pPr>
              <w:spacing w:after="0" w:line="276" w:lineRule="auto"/>
              <w:jc w:val="right"/>
              <w:rPr>
                <w:rFonts w:ascii="Tahoma" w:eastAsia="Times New Roman" w:hAnsi="Tahoma" w:cs="Tahoma"/>
                <w:sz w:val="18"/>
                <w:szCs w:val="18"/>
                <w:lang w:val="es-ES" w:eastAsia="es-ES"/>
              </w:rPr>
            </w:pPr>
            <w:r w:rsidRPr="00A468E9">
              <w:rPr>
                <w:rFonts w:ascii="Tahoma" w:eastAsia="Times New Roman" w:hAnsi="Tahoma" w:cs="Tahoma"/>
                <w:sz w:val="18"/>
                <w:szCs w:val="18"/>
                <w:lang w:val="es-ES" w:eastAsia="es-ES"/>
              </w:rPr>
              <w:t>1,139,607.21</w:t>
            </w:r>
          </w:p>
        </w:tc>
      </w:tr>
      <w:tr w:rsidR="00A93511"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Default="00A9351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Pensiones y Jubilaciones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A468E9" w:rsidRDefault="005523FE" w:rsidP="00A93511">
            <w:pPr>
              <w:spacing w:after="0" w:line="276" w:lineRule="auto"/>
              <w:jc w:val="right"/>
              <w:rPr>
                <w:rFonts w:ascii="Tahoma" w:eastAsia="Times New Roman" w:hAnsi="Tahoma" w:cs="Tahoma"/>
                <w:sz w:val="18"/>
                <w:szCs w:val="18"/>
                <w:lang w:val="es-ES" w:eastAsia="es-ES"/>
              </w:rPr>
            </w:pPr>
            <w:r w:rsidRPr="00A468E9">
              <w:rPr>
                <w:rFonts w:ascii="Tahoma" w:eastAsia="Times New Roman" w:hAnsi="Tahoma" w:cs="Tahoma"/>
                <w:sz w:val="18"/>
                <w:szCs w:val="18"/>
                <w:lang w:val="es-ES" w:eastAsia="es-ES"/>
              </w:rPr>
              <w:t>54,493,209.54</w:t>
            </w:r>
          </w:p>
        </w:tc>
      </w:tr>
      <w:tr w:rsidR="00113C5A" w:rsidTr="00E819B5">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Participaciones y Aportaciones</w:t>
            </w:r>
          </w:p>
        </w:tc>
        <w:tc>
          <w:tcPr>
            <w:tcW w:w="2102" w:type="dxa"/>
            <w:tcBorders>
              <w:top w:val="single" w:sz="4" w:space="0" w:color="auto"/>
              <w:left w:val="single" w:sz="4" w:space="0" w:color="auto"/>
              <w:bottom w:val="single" w:sz="4" w:space="0" w:color="auto"/>
              <w:right w:val="single" w:sz="4" w:space="0" w:color="auto"/>
            </w:tcBorders>
          </w:tcPr>
          <w:p w:rsidR="008D58A8" w:rsidRPr="00A93511" w:rsidRDefault="00A468E9" w:rsidP="00A9351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283,907.00</w:t>
            </w:r>
          </w:p>
        </w:tc>
      </w:tr>
      <w:tr w:rsidR="00113C5A" w:rsidRPr="00E819B5" w:rsidTr="00113C5A">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Intereses, Comisiones y Otros Gastos de la deuda</w:t>
            </w:r>
          </w:p>
        </w:tc>
        <w:tc>
          <w:tcPr>
            <w:tcW w:w="2102" w:type="dxa"/>
            <w:tcBorders>
              <w:top w:val="single" w:sz="4" w:space="0" w:color="auto"/>
              <w:left w:val="single" w:sz="4" w:space="0" w:color="auto"/>
              <w:bottom w:val="single" w:sz="4" w:space="0" w:color="auto"/>
              <w:right w:val="single" w:sz="4" w:space="0" w:color="auto"/>
            </w:tcBorders>
          </w:tcPr>
          <w:p w:rsidR="00113C5A" w:rsidRPr="00A93511" w:rsidRDefault="00A93511" w:rsidP="00A468E9">
            <w:pPr>
              <w:spacing w:after="0" w:line="276" w:lineRule="auto"/>
              <w:jc w:val="right"/>
              <w:rPr>
                <w:rFonts w:ascii="Tahoma" w:eastAsia="Times New Roman" w:hAnsi="Tahoma" w:cs="Tahoma"/>
                <w:sz w:val="18"/>
                <w:szCs w:val="18"/>
                <w:lang w:val="es-ES" w:eastAsia="es-ES"/>
              </w:rPr>
            </w:pPr>
            <w:r w:rsidRPr="00A93511">
              <w:rPr>
                <w:rFonts w:ascii="Tahoma" w:eastAsia="Times New Roman" w:hAnsi="Tahoma" w:cs="Tahoma"/>
                <w:sz w:val="18"/>
                <w:szCs w:val="18"/>
                <w:lang w:val="es-ES" w:eastAsia="es-ES"/>
              </w:rPr>
              <w:t>3</w:t>
            </w:r>
            <w:r w:rsidR="00A468E9">
              <w:rPr>
                <w:rFonts w:ascii="Tahoma" w:eastAsia="Times New Roman" w:hAnsi="Tahoma" w:cs="Tahoma"/>
                <w:sz w:val="18"/>
                <w:szCs w:val="18"/>
                <w:lang w:val="es-ES" w:eastAsia="es-ES"/>
              </w:rPr>
              <w:t>,630,863.18</w:t>
            </w:r>
          </w:p>
        </w:tc>
      </w:tr>
      <w:tr w:rsidR="00113C5A" w:rsidRPr="00E819B5" w:rsidTr="00961241">
        <w:trPr>
          <w:trHeight w:val="140"/>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Otros Gastos</w:t>
            </w:r>
          </w:p>
        </w:tc>
        <w:tc>
          <w:tcPr>
            <w:tcW w:w="2102" w:type="dxa"/>
            <w:tcBorders>
              <w:top w:val="single" w:sz="4" w:space="0" w:color="auto"/>
              <w:left w:val="single" w:sz="4" w:space="0" w:color="auto"/>
              <w:bottom w:val="single" w:sz="4" w:space="0" w:color="auto"/>
              <w:right w:val="single" w:sz="4" w:space="0" w:color="auto"/>
            </w:tcBorders>
          </w:tcPr>
          <w:p w:rsidR="00961241" w:rsidRPr="00E819B5" w:rsidRDefault="00785B7C">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202.03</w:t>
            </w:r>
          </w:p>
        </w:tc>
      </w:tr>
    </w:tbl>
    <w:p w:rsidR="00113C5A" w:rsidRDefault="00113C5A" w:rsidP="00113C5A">
      <w:pPr>
        <w:spacing w:after="0" w:line="276" w:lineRule="auto"/>
        <w:ind w:left="1080"/>
        <w:jc w:val="both"/>
        <w:rPr>
          <w:rFonts w:ascii="Tahoma" w:eastAsia="Times New Roman" w:hAnsi="Tahoma" w:cs="Tahoma"/>
          <w:b/>
          <w:sz w:val="18"/>
          <w:szCs w:val="18"/>
          <w:lang w:val="es-ES" w:eastAsia="es-ES"/>
        </w:rPr>
      </w:pPr>
    </w:p>
    <w:p w:rsidR="00113C5A"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lastRenderedPageBreak/>
        <w:t>NOTAS AL ESTADO DE VARIACION EN LA HACIENDA PUBLICA</w:t>
      </w: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Se informa de manera agrupada, acerca de las modificaciones al patrimonio contribuido.</w:t>
      </w:r>
    </w:p>
    <w:p w:rsidR="00113C5A" w:rsidRDefault="00113C5A" w:rsidP="00113C5A">
      <w:pPr>
        <w:spacing w:after="0" w:line="276" w:lineRule="auto"/>
        <w:ind w:left="1069"/>
        <w:contextualSpacing/>
        <w:rPr>
          <w:rFonts w:ascii="Tahoma" w:hAnsi="Tahoma" w:cs="Tahoma"/>
          <w:spacing w:val="-1"/>
          <w:sz w:val="18"/>
          <w:szCs w:val="18"/>
          <w:lang w:val="es-ES" w:eastAsia="es-ES"/>
        </w:rPr>
      </w:pPr>
    </w:p>
    <w:p w:rsidR="00113C5A" w:rsidRDefault="00113C5A" w:rsidP="00113C5A">
      <w:pPr>
        <w:spacing w:after="0" w:line="276" w:lineRule="auto"/>
        <w:ind w:left="1069"/>
        <w:contextualSpacing/>
        <w:rPr>
          <w:rFonts w:ascii="Tahoma" w:hAnsi="Tahoma" w:cs="Tahoma"/>
          <w:spacing w:val="-1"/>
          <w:sz w:val="18"/>
          <w:szCs w:val="18"/>
          <w:lang w:val="es-ES" w:eastAsia="es-ES"/>
        </w:rPr>
      </w:pPr>
      <w:r>
        <w:rPr>
          <w:rFonts w:ascii="Tahoma" w:hAnsi="Tahoma" w:cs="Tahoma"/>
          <w:spacing w:val="-1"/>
          <w:sz w:val="18"/>
          <w:szCs w:val="18"/>
          <w:lang w:val="es-ES" w:eastAsia="es-ES"/>
        </w:rPr>
        <w:t>No Existen modificaciones al Patrimonio Contribuido</w:t>
      </w:r>
    </w:p>
    <w:p w:rsidR="00113C5A" w:rsidRDefault="00113C5A" w:rsidP="00113C5A">
      <w:pPr>
        <w:spacing w:after="0" w:line="276" w:lineRule="auto"/>
        <w:ind w:left="1069"/>
        <w:contextualSpacing/>
        <w:rPr>
          <w:rFonts w:ascii="Tahoma" w:hAnsi="Tahoma" w:cs="Tahoma"/>
          <w:spacing w:val="-1"/>
          <w:sz w:val="18"/>
          <w:szCs w:val="18"/>
          <w:lang w:val="es-ES" w:eastAsia="es-ES"/>
        </w:rPr>
      </w:pPr>
    </w:p>
    <w:p w:rsidR="00C06403" w:rsidRDefault="00C06403" w:rsidP="00113C5A">
      <w:pPr>
        <w:spacing w:after="0" w:line="276" w:lineRule="auto"/>
        <w:ind w:left="1069"/>
        <w:contextualSpacing/>
        <w:rPr>
          <w:rFonts w:ascii="Tahoma" w:hAnsi="Tahoma" w:cs="Tahoma"/>
          <w:spacing w:val="-1"/>
          <w:sz w:val="18"/>
          <w:szCs w:val="18"/>
          <w:lang w:val="es-ES" w:eastAsia="es-ES"/>
        </w:rPr>
      </w:pPr>
    </w:p>
    <w:p w:rsidR="00113C5A"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Se informará de manera agrupada, acerca del monto y procedencia de los recursos que modifican al patrimonio generado.</w:t>
      </w:r>
    </w:p>
    <w:p w:rsidR="00113C5A" w:rsidRDefault="00113C5A" w:rsidP="00113C5A">
      <w:pPr>
        <w:spacing w:before="80" w:after="0" w:line="276" w:lineRule="auto"/>
        <w:ind w:left="1069"/>
        <w:contextualSpacing/>
        <w:jc w:val="both"/>
        <w:rPr>
          <w:rFonts w:ascii="Tahoma" w:hAnsi="Tahoma" w:cs="Tahoma"/>
          <w:b/>
          <w:spacing w:val="-1"/>
          <w:sz w:val="18"/>
          <w:szCs w:val="18"/>
          <w:lang w:val="es-ES" w:eastAsia="es-ES"/>
        </w:rPr>
      </w:pPr>
    </w:p>
    <w:p w:rsidR="00113C5A" w:rsidRDefault="00113C5A" w:rsidP="00113C5A">
      <w:pPr>
        <w:spacing w:before="80" w:after="0" w:line="276" w:lineRule="auto"/>
        <w:ind w:left="709"/>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Se informa de manera agrupada, acerca del monto del cierre del mes </w:t>
      </w:r>
      <w:r w:rsidR="0058133D">
        <w:rPr>
          <w:rFonts w:ascii="Tahoma" w:hAnsi="Tahoma" w:cs="Tahoma"/>
          <w:spacing w:val="-1"/>
          <w:sz w:val="18"/>
          <w:szCs w:val="18"/>
          <w:lang w:val="es-ES" w:eastAsia="es-ES"/>
        </w:rPr>
        <w:t xml:space="preserve">de </w:t>
      </w:r>
      <w:r w:rsidR="00C47082">
        <w:rPr>
          <w:rFonts w:ascii="Tahoma" w:hAnsi="Tahoma" w:cs="Tahoma"/>
          <w:spacing w:val="-1"/>
          <w:sz w:val="18"/>
          <w:szCs w:val="18"/>
          <w:lang w:val="es-ES" w:eastAsia="es-ES"/>
        </w:rPr>
        <w:t>Noviembre</w:t>
      </w:r>
      <w:r w:rsidR="009E4AC6">
        <w:rPr>
          <w:rFonts w:ascii="Tahoma" w:hAnsi="Tahoma" w:cs="Tahoma"/>
          <w:spacing w:val="-1"/>
          <w:sz w:val="18"/>
          <w:szCs w:val="18"/>
          <w:lang w:val="es-ES" w:eastAsia="es-ES"/>
        </w:rPr>
        <w:t xml:space="preserve"> </w:t>
      </w:r>
      <w:r w:rsidR="00B36F86">
        <w:rPr>
          <w:rFonts w:ascii="Tahoma" w:hAnsi="Tahoma" w:cs="Tahoma"/>
          <w:spacing w:val="-1"/>
          <w:sz w:val="18"/>
          <w:szCs w:val="18"/>
          <w:lang w:val="es-ES" w:eastAsia="es-ES"/>
        </w:rPr>
        <w:t xml:space="preserve"> </w:t>
      </w:r>
      <w:r>
        <w:rPr>
          <w:rFonts w:ascii="Tahoma" w:hAnsi="Tahoma" w:cs="Tahoma"/>
          <w:spacing w:val="-1"/>
          <w:sz w:val="18"/>
          <w:szCs w:val="18"/>
          <w:lang w:val="es-ES" w:eastAsia="es-ES"/>
        </w:rPr>
        <w:t>2022, así como la procedencia de los recursos que modifican la Hacienda Pública generada:</w:t>
      </w:r>
    </w:p>
    <w:p w:rsidR="00113C5A" w:rsidRDefault="00113C5A" w:rsidP="00113C5A">
      <w:pPr>
        <w:spacing w:before="80" w:after="0" w:line="276" w:lineRule="auto"/>
        <w:ind w:left="709"/>
        <w:jc w:val="both"/>
        <w:rPr>
          <w:rFonts w:ascii="Tahoma" w:hAnsi="Tahoma" w:cs="Tahoma"/>
          <w:spacing w:val="-1"/>
          <w:sz w:val="18"/>
          <w:szCs w:val="18"/>
          <w:lang w:val="es-ES" w:eastAsia="es-ES"/>
        </w:rPr>
      </w:pPr>
    </w:p>
    <w:tbl>
      <w:tblPr>
        <w:tblW w:w="891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701"/>
        <w:gridCol w:w="1560"/>
        <w:gridCol w:w="1701"/>
        <w:gridCol w:w="1715"/>
      </w:tblGrid>
      <w:tr w:rsidR="00113C5A" w:rsidTr="00124D01">
        <w:tc>
          <w:tcPr>
            <w:tcW w:w="223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240" w:after="24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Descripción</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240" w:after="24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Saldo Inicial</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240" w:after="24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Movimientos</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240" w:after="24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Saldo Final</w:t>
            </w:r>
          </w:p>
        </w:tc>
        <w:tc>
          <w:tcPr>
            <w:tcW w:w="171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100" w:beforeAutospacing="1" w:after="100" w:afterAutospacing="1"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Procedencia de los recursos que lo Modifican</w:t>
            </w:r>
          </w:p>
        </w:tc>
      </w:tr>
      <w:tr w:rsidR="00113C5A" w:rsidTr="00124D01">
        <w:tc>
          <w:tcPr>
            <w:tcW w:w="2234" w:type="dxa"/>
            <w:tcBorders>
              <w:top w:val="single" w:sz="4" w:space="0" w:color="auto"/>
              <w:left w:val="single" w:sz="4" w:space="0" w:color="auto"/>
              <w:bottom w:val="single" w:sz="4" w:space="0" w:color="auto"/>
              <w:right w:val="single" w:sz="4" w:space="0" w:color="auto"/>
            </w:tcBorders>
            <w:hideMark/>
          </w:tcPr>
          <w:p w:rsidR="00113C5A" w:rsidRDefault="00113C5A">
            <w:pPr>
              <w:spacing w:before="80" w:after="0" w:line="276" w:lineRule="auto"/>
              <w:jc w:val="center"/>
              <w:rPr>
                <w:rFonts w:ascii="Tahoma" w:hAnsi="Tahoma" w:cs="Tahoma"/>
                <w:spacing w:val="-1"/>
                <w:sz w:val="18"/>
                <w:szCs w:val="18"/>
                <w:lang w:val="es-ES" w:eastAsia="es-ES"/>
              </w:rPr>
            </w:pPr>
            <w:r>
              <w:rPr>
                <w:rFonts w:ascii="Tahoma" w:hAnsi="Tahoma" w:cs="Tahoma"/>
                <w:spacing w:val="-1"/>
                <w:sz w:val="18"/>
                <w:szCs w:val="18"/>
                <w:lang w:val="es-ES" w:eastAsia="es-ES"/>
              </w:rPr>
              <w:t>Resultado de ejercicio anteriores</w:t>
            </w:r>
          </w:p>
        </w:tc>
        <w:tc>
          <w:tcPr>
            <w:tcW w:w="1701" w:type="dxa"/>
            <w:tcBorders>
              <w:top w:val="single" w:sz="4" w:space="0" w:color="auto"/>
              <w:left w:val="single" w:sz="4" w:space="0" w:color="auto"/>
              <w:bottom w:val="single" w:sz="4" w:space="0" w:color="auto"/>
              <w:right w:val="single" w:sz="4" w:space="0" w:color="auto"/>
            </w:tcBorders>
            <w:hideMark/>
          </w:tcPr>
          <w:p w:rsidR="00113C5A" w:rsidRDefault="00015E6F" w:rsidP="00015E6F">
            <w:pPr>
              <w:spacing w:before="80" w:after="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429,361,996.25</w:t>
            </w:r>
          </w:p>
        </w:tc>
        <w:tc>
          <w:tcPr>
            <w:tcW w:w="1560" w:type="dxa"/>
            <w:tcBorders>
              <w:top w:val="single" w:sz="4" w:space="0" w:color="auto"/>
              <w:left w:val="single" w:sz="4" w:space="0" w:color="auto"/>
              <w:bottom w:val="single" w:sz="4" w:space="0" w:color="auto"/>
              <w:right w:val="single" w:sz="4" w:space="0" w:color="auto"/>
            </w:tcBorders>
            <w:hideMark/>
          </w:tcPr>
          <w:p w:rsidR="00113C5A" w:rsidRDefault="00015E6F" w:rsidP="00E95F18">
            <w:pPr>
              <w:tabs>
                <w:tab w:val="center" w:pos="742"/>
                <w:tab w:val="left" w:pos="1460"/>
              </w:tabs>
              <w:spacing w:before="80" w:after="0" w:line="276" w:lineRule="auto"/>
              <w:jc w:val="right"/>
              <w:rPr>
                <w:rFonts w:ascii="Tahoma" w:hAnsi="Tahoma" w:cs="Tahoma"/>
                <w:spacing w:val="-1"/>
                <w:sz w:val="18"/>
                <w:szCs w:val="18"/>
                <w:lang w:val="es-ES" w:eastAsia="es-ES"/>
              </w:rPr>
            </w:pPr>
            <w:r>
              <w:rPr>
                <w:rFonts w:ascii="Tahoma" w:hAnsi="Tahoma" w:cs="Tahoma"/>
                <w:spacing w:val="-1"/>
                <w:sz w:val="18"/>
                <w:szCs w:val="18"/>
                <w:lang w:val="es-ES" w:eastAsia="es-ES"/>
              </w:rPr>
              <w:t>12,238,</w:t>
            </w:r>
            <w:r w:rsidR="00E95F18">
              <w:rPr>
                <w:rFonts w:ascii="Tahoma" w:hAnsi="Tahoma" w:cs="Tahoma"/>
                <w:spacing w:val="-1"/>
                <w:sz w:val="18"/>
                <w:szCs w:val="18"/>
                <w:lang w:val="es-ES" w:eastAsia="es-ES"/>
              </w:rPr>
              <w:t>527</w:t>
            </w:r>
            <w:r>
              <w:rPr>
                <w:rFonts w:ascii="Tahoma" w:hAnsi="Tahoma" w:cs="Tahoma"/>
                <w:spacing w:val="-1"/>
                <w:sz w:val="18"/>
                <w:szCs w:val="18"/>
                <w:lang w:val="es-ES" w:eastAsia="es-ES"/>
              </w:rPr>
              <w:t>.</w:t>
            </w:r>
            <w:r w:rsidR="00445D0C">
              <w:rPr>
                <w:rFonts w:ascii="Tahoma" w:hAnsi="Tahoma" w:cs="Tahoma"/>
                <w:spacing w:val="-1"/>
                <w:sz w:val="18"/>
                <w:szCs w:val="18"/>
                <w:lang w:val="es-ES" w:eastAsia="es-ES"/>
              </w:rPr>
              <w:t>08</w:t>
            </w:r>
          </w:p>
        </w:tc>
        <w:tc>
          <w:tcPr>
            <w:tcW w:w="1701" w:type="dxa"/>
            <w:tcBorders>
              <w:top w:val="single" w:sz="4" w:space="0" w:color="auto"/>
              <w:left w:val="single" w:sz="4" w:space="0" w:color="auto"/>
              <w:bottom w:val="single" w:sz="4" w:space="0" w:color="auto"/>
              <w:right w:val="single" w:sz="4" w:space="0" w:color="auto"/>
            </w:tcBorders>
            <w:hideMark/>
          </w:tcPr>
          <w:p w:rsidR="00113C5A" w:rsidRDefault="004B3F66" w:rsidP="00445D0C">
            <w:pPr>
              <w:spacing w:before="80" w:after="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4</w:t>
            </w:r>
            <w:r w:rsidR="00015E6F">
              <w:rPr>
                <w:rFonts w:ascii="Tahoma" w:hAnsi="Tahoma" w:cs="Tahoma"/>
                <w:b/>
                <w:spacing w:val="-1"/>
                <w:sz w:val="18"/>
                <w:szCs w:val="18"/>
                <w:lang w:val="es-ES" w:eastAsia="es-ES"/>
              </w:rPr>
              <w:t>17</w:t>
            </w:r>
            <w:r>
              <w:rPr>
                <w:rFonts w:ascii="Tahoma" w:hAnsi="Tahoma" w:cs="Tahoma"/>
                <w:b/>
                <w:spacing w:val="-1"/>
                <w:sz w:val="18"/>
                <w:szCs w:val="18"/>
                <w:lang w:val="es-ES" w:eastAsia="es-ES"/>
              </w:rPr>
              <w:t>,</w:t>
            </w:r>
            <w:r w:rsidR="00015E6F">
              <w:rPr>
                <w:rFonts w:ascii="Tahoma" w:hAnsi="Tahoma" w:cs="Tahoma"/>
                <w:b/>
                <w:spacing w:val="-1"/>
                <w:sz w:val="18"/>
                <w:szCs w:val="18"/>
                <w:lang w:val="es-ES" w:eastAsia="es-ES"/>
              </w:rPr>
              <w:t>123</w:t>
            </w:r>
            <w:r>
              <w:rPr>
                <w:rFonts w:ascii="Tahoma" w:hAnsi="Tahoma" w:cs="Tahoma"/>
                <w:b/>
                <w:spacing w:val="-1"/>
                <w:sz w:val="18"/>
                <w:szCs w:val="18"/>
                <w:lang w:val="es-ES" w:eastAsia="es-ES"/>
              </w:rPr>
              <w:t>,</w:t>
            </w:r>
            <w:r w:rsidR="00015E6F">
              <w:rPr>
                <w:rFonts w:ascii="Tahoma" w:hAnsi="Tahoma" w:cs="Tahoma"/>
                <w:b/>
                <w:spacing w:val="-1"/>
                <w:sz w:val="18"/>
                <w:szCs w:val="18"/>
                <w:lang w:val="es-ES" w:eastAsia="es-ES"/>
              </w:rPr>
              <w:t>4</w:t>
            </w:r>
            <w:r w:rsidR="00445D0C">
              <w:rPr>
                <w:rFonts w:ascii="Tahoma" w:hAnsi="Tahoma" w:cs="Tahoma"/>
                <w:b/>
                <w:spacing w:val="-1"/>
                <w:sz w:val="18"/>
                <w:szCs w:val="18"/>
                <w:lang w:val="es-ES" w:eastAsia="es-ES"/>
              </w:rPr>
              <w:t>69</w:t>
            </w:r>
            <w:r>
              <w:rPr>
                <w:rFonts w:ascii="Tahoma" w:hAnsi="Tahoma" w:cs="Tahoma"/>
                <w:b/>
                <w:spacing w:val="-1"/>
                <w:sz w:val="18"/>
                <w:szCs w:val="18"/>
                <w:lang w:val="es-ES" w:eastAsia="es-ES"/>
              </w:rPr>
              <w:t>.</w:t>
            </w:r>
            <w:r w:rsidR="00445D0C">
              <w:rPr>
                <w:rFonts w:ascii="Tahoma" w:hAnsi="Tahoma" w:cs="Tahoma"/>
                <w:b/>
                <w:spacing w:val="-1"/>
                <w:sz w:val="18"/>
                <w:szCs w:val="18"/>
                <w:lang w:val="es-ES" w:eastAsia="es-ES"/>
              </w:rPr>
              <w:t>17</w:t>
            </w:r>
          </w:p>
        </w:tc>
        <w:tc>
          <w:tcPr>
            <w:tcW w:w="1715" w:type="dxa"/>
            <w:tcBorders>
              <w:top w:val="single" w:sz="4" w:space="0" w:color="auto"/>
              <w:left w:val="single" w:sz="4" w:space="0" w:color="auto"/>
              <w:bottom w:val="single" w:sz="4" w:space="0" w:color="auto"/>
              <w:right w:val="single" w:sz="4" w:space="0" w:color="auto"/>
            </w:tcBorders>
            <w:hideMark/>
          </w:tcPr>
          <w:p w:rsidR="00113C5A" w:rsidRDefault="00113C5A">
            <w:pPr>
              <w:spacing w:before="80" w:after="0" w:line="276" w:lineRule="auto"/>
              <w:jc w:val="center"/>
              <w:rPr>
                <w:rFonts w:ascii="Tahoma" w:hAnsi="Tahoma" w:cs="Tahoma"/>
                <w:spacing w:val="-1"/>
                <w:sz w:val="18"/>
                <w:szCs w:val="18"/>
                <w:lang w:val="es-ES" w:eastAsia="es-ES"/>
              </w:rPr>
            </w:pPr>
            <w:r>
              <w:rPr>
                <w:rFonts w:ascii="Tahoma" w:hAnsi="Tahoma" w:cs="Tahoma"/>
                <w:spacing w:val="-1"/>
                <w:sz w:val="18"/>
                <w:szCs w:val="18"/>
                <w:lang w:val="es-ES" w:eastAsia="es-ES"/>
              </w:rPr>
              <w:t>Afectada por reclasificación no registradas en el ejercicio 2021</w:t>
            </w:r>
          </w:p>
        </w:tc>
      </w:tr>
    </w:tbl>
    <w:p w:rsidR="00113C5A" w:rsidRDefault="00113C5A" w:rsidP="00113C5A">
      <w:pPr>
        <w:spacing w:after="0" w:line="276" w:lineRule="auto"/>
        <w:jc w:val="both"/>
        <w:rPr>
          <w:rFonts w:ascii="Tahoma" w:hAnsi="Tahoma" w:cs="Tahoma"/>
          <w:b/>
          <w:spacing w:val="-1"/>
          <w:sz w:val="18"/>
          <w:szCs w:val="18"/>
          <w:lang w:val="es-ES" w:eastAsia="es-ES"/>
        </w:rPr>
      </w:pPr>
    </w:p>
    <w:p w:rsidR="00124D01" w:rsidRDefault="00124D01" w:rsidP="00113C5A">
      <w:pPr>
        <w:spacing w:after="0" w:line="276" w:lineRule="auto"/>
        <w:jc w:val="both"/>
        <w:rPr>
          <w:rFonts w:ascii="Tahoma" w:hAnsi="Tahoma" w:cs="Tahoma"/>
          <w:b/>
          <w:spacing w:val="-1"/>
          <w:sz w:val="18"/>
          <w:szCs w:val="18"/>
          <w:lang w:val="es-ES" w:eastAsia="es-ES"/>
        </w:rPr>
      </w:pPr>
    </w:p>
    <w:p w:rsidR="00113C5A"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NOTAS AL ESTADO DE FLUJO DE EFECTIVO</w:t>
      </w:r>
    </w:p>
    <w:p w:rsidR="009E45A6" w:rsidRDefault="009E45A6" w:rsidP="009E45A6">
      <w:pPr>
        <w:spacing w:after="0" w:line="276" w:lineRule="auto"/>
        <w:ind w:left="1080"/>
        <w:jc w:val="both"/>
        <w:rPr>
          <w:rFonts w:ascii="Tahoma" w:eastAsia="Times New Roman" w:hAnsi="Tahoma" w:cs="Tahoma"/>
          <w:b/>
          <w:sz w:val="18"/>
          <w:szCs w:val="18"/>
          <w:lang w:val="es-ES" w:eastAsia="es-ES"/>
        </w:rPr>
      </w:pPr>
    </w:p>
    <w:p w:rsidR="00113C5A" w:rsidRDefault="00113C5A" w:rsidP="00113C5A">
      <w:pPr>
        <w:autoSpaceDE w:val="0"/>
        <w:autoSpaceDN w:val="0"/>
        <w:adjustRightInd w:val="0"/>
        <w:spacing w:before="240" w:after="120" w:line="276" w:lineRule="auto"/>
        <w:jc w:val="both"/>
        <w:rPr>
          <w:rFonts w:ascii="Tahoma" w:eastAsia="Times New Roman" w:hAnsi="Tahoma" w:cs="Tahoma"/>
          <w:b/>
          <w:sz w:val="18"/>
          <w:szCs w:val="18"/>
          <w:lang w:val="es-ES" w:eastAsia="es-ES"/>
        </w:rPr>
      </w:pPr>
      <w:r w:rsidRPr="00523220">
        <w:rPr>
          <w:rFonts w:ascii="Tahoma" w:eastAsia="Times New Roman" w:hAnsi="Tahoma" w:cs="Tahoma"/>
          <w:b/>
          <w:sz w:val="18"/>
          <w:szCs w:val="18"/>
          <w:lang w:val="es-ES" w:eastAsia="es-ES"/>
        </w:rPr>
        <w:t>Efectivo y equivalentes</w:t>
      </w:r>
    </w:p>
    <w:p w:rsidR="009E45A6" w:rsidRDefault="009E45A6" w:rsidP="00113C5A">
      <w:pPr>
        <w:autoSpaceDE w:val="0"/>
        <w:autoSpaceDN w:val="0"/>
        <w:adjustRightInd w:val="0"/>
        <w:spacing w:before="240" w:after="120" w:line="276" w:lineRule="auto"/>
        <w:jc w:val="both"/>
        <w:rPr>
          <w:rFonts w:ascii="Tahoma" w:eastAsia="Times New Roman" w:hAnsi="Tahoma" w:cs="Tahoma"/>
          <w:b/>
          <w:sz w:val="18"/>
          <w:szCs w:val="18"/>
          <w:lang w:val="es-ES" w:eastAsia="es-ES"/>
        </w:rPr>
      </w:pPr>
    </w:p>
    <w:p w:rsidR="00113C5A"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Análisis de los saldos inicial y final que figuran en la última parte del Estado de Flujo de Efectivo en la cuenta de efectivo y equivalentes es como sigue:</w:t>
      </w:r>
    </w:p>
    <w:p w:rsidR="009E45A6" w:rsidRDefault="009E45A6" w:rsidP="009E45A6">
      <w:pPr>
        <w:spacing w:before="80" w:after="0" w:line="276" w:lineRule="auto"/>
        <w:ind w:left="1069"/>
        <w:contextualSpacing/>
        <w:jc w:val="both"/>
        <w:rPr>
          <w:rFonts w:ascii="Tahoma" w:hAnsi="Tahoma" w:cs="Tahoma"/>
          <w:spacing w:val="-1"/>
          <w:sz w:val="18"/>
          <w:szCs w:val="18"/>
          <w:lang w:val="es-ES" w:eastAsia="es-ES"/>
        </w:rPr>
      </w:pPr>
    </w:p>
    <w:p w:rsidR="00523220" w:rsidRDefault="00523220" w:rsidP="00113C5A">
      <w:pPr>
        <w:spacing w:before="80" w:after="0" w:line="276" w:lineRule="auto"/>
        <w:ind w:left="1069"/>
        <w:contextualSpacing/>
        <w:jc w:val="both"/>
        <w:rPr>
          <w:rFonts w:ascii="Tahoma" w:hAnsi="Tahoma" w:cs="Tahoma"/>
          <w:spacing w:val="-1"/>
          <w:sz w:val="18"/>
          <w:szCs w:val="18"/>
          <w:lang w:val="es-ES" w:eastAsia="es-ES"/>
        </w:rPr>
      </w:pPr>
    </w:p>
    <w:tbl>
      <w:tblPr>
        <w:tblW w:w="860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Cuenta</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Final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Final</w:t>
            </w: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tcPr>
          <w:p w:rsidR="00113C5A" w:rsidRDefault="00113C5A">
            <w:pPr>
              <w:spacing w:after="0" w:line="276" w:lineRule="auto"/>
              <w:jc w:val="center"/>
              <w:rPr>
                <w:rFonts w:ascii="Tahoma" w:eastAsia="Times New Roman" w:hAnsi="Tahoma" w:cs="Tahoma"/>
                <w:b/>
                <w:bCs/>
                <w:color w:val="000000"/>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2021</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2022</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2021</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2022</w:t>
            </w:r>
          </w:p>
        </w:tc>
      </w:tr>
      <w:tr w:rsidR="006B17C9"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Default="006B17C9">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Efectivo en Bancos – Tesorería</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Default="006B17C9">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39,842,090.29</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Default="006B17C9" w:rsidP="006560BF">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25,153,325.81</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Default="006B17C9">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25,153,325.81</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445D0C" w:rsidP="00911D9C">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79,</w:t>
            </w:r>
            <w:r w:rsidR="00911D9C">
              <w:rPr>
                <w:rFonts w:ascii="Tahoma" w:eastAsia="Times New Roman" w:hAnsi="Tahoma" w:cs="Tahoma"/>
                <w:sz w:val="18"/>
                <w:szCs w:val="18"/>
                <w:lang w:val="es-ES" w:eastAsia="es-ES"/>
              </w:rPr>
              <w:t>832,590.34</w:t>
            </w:r>
          </w:p>
        </w:tc>
      </w:tr>
      <w:tr w:rsidR="006B17C9"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Default="006B17C9">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Efectivo en Bancos – Dependencias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pPr>
              <w:spacing w:after="0" w:line="276" w:lineRule="auto"/>
              <w:jc w:val="right"/>
              <w:rPr>
                <w:rFonts w:ascii="Tahoma" w:eastAsia="Times New Roman" w:hAnsi="Tahoma" w:cs="Tahoma"/>
                <w:sz w:val="18"/>
                <w:szCs w:val="18"/>
                <w:lang w:val="es-ES" w:eastAsia="es-ES"/>
              </w:rPr>
            </w:pPr>
          </w:p>
        </w:tc>
      </w:tr>
      <w:tr w:rsidR="006B17C9"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Default="006B17C9">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Inversiones Temporales (hasta 3 meses)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pPr>
              <w:spacing w:after="0" w:line="276" w:lineRule="auto"/>
              <w:jc w:val="right"/>
              <w:rPr>
                <w:rFonts w:ascii="Tahoma" w:eastAsia="Times New Roman" w:hAnsi="Tahoma" w:cs="Tahoma"/>
                <w:sz w:val="18"/>
                <w:szCs w:val="18"/>
                <w:lang w:val="es-ES" w:eastAsia="es-ES"/>
              </w:rPr>
            </w:pPr>
          </w:p>
        </w:tc>
      </w:tr>
      <w:tr w:rsidR="006B17C9"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Default="006B17C9">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Fondos con Afectación Específica</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pPr>
              <w:spacing w:after="0" w:line="276" w:lineRule="auto"/>
              <w:jc w:val="right"/>
              <w:rPr>
                <w:rFonts w:ascii="Tahoma" w:eastAsia="Times New Roman" w:hAnsi="Tahoma" w:cs="Tahoma"/>
                <w:sz w:val="18"/>
                <w:szCs w:val="18"/>
                <w:lang w:val="es-ES" w:eastAsia="es-ES"/>
              </w:rPr>
            </w:pPr>
          </w:p>
        </w:tc>
      </w:tr>
      <w:tr w:rsidR="006B17C9"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Default="006B17C9">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Depósitos de Fondos de Terceros y Otros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pPr>
              <w:spacing w:after="0" w:line="276" w:lineRule="auto"/>
              <w:jc w:val="right"/>
              <w:rPr>
                <w:rFonts w:ascii="Tahoma" w:eastAsia="Times New Roman" w:hAnsi="Tahoma" w:cs="Tahoma"/>
                <w:sz w:val="18"/>
                <w:szCs w:val="18"/>
                <w:lang w:val="es-ES" w:eastAsia="es-ES"/>
              </w:rPr>
            </w:pPr>
          </w:p>
        </w:tc>
      </w:tr>
      <w:tr w:rsidR="006B17C9"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Default="006B17C9">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Otros Efectivos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pPr>
              <w:spacing w:after="0" w:line="276" w:lineRule="auto"/>
              <w:jc w:val="right"/>
              <w:rPr>
                <w:rFonts w:ascii="Tahoma" w:eastAsia="Times New Roman" w:hAnsi="Tahoma" w:cs="Tahoma"/>
                <w:sz w:val="18"/>
                <w:szCs w:val="18"/>
                <w:lang w:val="es-ES" w:eastAsia="es-ES"/>
              </w:rPr>
            </w:pPr>
          </w:p>
        </w:tc>
      </w:tr>
      <w:tr w:rsidR="006B17C9"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Default="006B17C9">
            <w:pPr>
              <w:spacing w:after="0" w:line="276" w:lineRule="auto"/>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Total de Efectivo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Pr="006B17C9" w:rsidRDefault="006B17C9">
            <w:pPr>
              <w:spacing w:after="0" w:line="276" w:lineRule="auto"/>
              <w:jc w:val="right"/>
              <w:rPr>
                <w:rFonts w:ascii="Tahoma" w:eastAsia="Times New Roman" w:hAnsi="Tahoma" w:cs="Tahoma"/>
                <w:b/>
                <w:sz w:val="18"/>
                <w:szCs w:val="18"/>
                <w:lang w:val="es-ES" w:eastAsia="es-ES"/>
              </w:rPr>
            </w:pPr>
            <w:r w:rsidRPr="006B17C9">
              <w:rPr>
                <w:rFonts w:ascii="Tahoma" w:eastAsia="Times New Roman" w:hAnsi="Tahoma" w:cs="Tahoma"/>
                <w:b/>
                <w:sz w:val="18"/>
                <w:szCs w:val="18"/>
                <w:lang w:val="es-ES" w:eastAsia="es-ES"/>
              </w:rPr>
              <w:t>39,842,090.29</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Default="006B17C9" w:rsidP="006560BF">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25,153,325.81</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Default="006B17C9">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25,153,325.81</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911D9C" w:rsidRDefault="00911D9C" w:rsidP="00445D0C">
            <w:pPr>
              <w:spacing w:after="0" w:line="276" w:lineRule="auto"/>
              <w:jc w:val="center"/>
              <w:rPr>
                <w:rFonts w:ascii="Tahoma" w:eastAsia="Times New Roman" w:hAnsi="Tahoma" w:cs="Tahoma"/>
                <w:b/>
                <w:sz w:val="18"/>
                <w:szCs w:val="18"/>
                <w:lang w:val="es-ES" w:eastAsia="es-ES"/>
              </w:rPr>
            </w:pPr>
            <w:r w:rsidRPr="00911D9C">
              <w:rPr>
                <w:rFonts w:ascii="Tahoma" w:eastAsia="Times New Roman" w:hAnsi="Tahoma" w:cs="Tahoma"/>
                <w:b/>
                <w:sz w:val="18"/>
                <w:szCs w:val="18"/>
                <w:lang w:val="es-ES" w:eastAsia="es-ES"/>
              </w:rPr>
              <w:t>79,832,590.34</w:t>
            </w:r>
          </w:p>
        </w:tc>
      </w:tr>
    </w:tbl>
    <w:p w:rsidR="00113C5A" w:rsidRDefault="00113C5A" w:rsidP="00113C5A">
      <w:pPr>
        <w:spacing w:before="80" w:after="0" w:line="276" w:lineRule="auto"/>
        <w:ind w:left="1069"/>
        <w:contextualSpacing/>
        <w:jc w:val="both"/>
        <w:rPr>
          <w:rFonts w:ascii="Tahoma" w:hAnsi="Tahoma" w:cs="Tahoma"/>
          <w:spacing w:val="-1"/>
          <w:sz w:val="18"/>
          <w:szCs w:val="18"/>
          <w:lang w:val="es-ES" w:eastAsia="es-ES"/>
        </w:rPr>
      </w:pPr>
    </w:p>
    <w:p w:rsidR="009E45A6" w:rsidRDefault="009E45A6" w:rsidP="00113C5A">
      <w:pPr>
        <w:spacing w:before="80" w:after="0" w:line="276" w:lineRule="auto"/>
        <w:ind w:left="1069"/>
        <w:contextualSpacing/>
        <w:jc w:val="both"/>
        <w:rPr>
          <w:rFonts w:ascii="Tahoma" w:hAnsi="Tahoma" w:cs="Tahoma"/>
          <w:spacing w:val="-1"/>
          <w:sz w:val="18"/>
          <w:szCs w:val="18"/>
          <w:lang w:val="es-ES" w:eastAsia="es-ES"/>
        </w:rPr>
      </w:pPr>
    </w:p>
    <w:p w:rsidR="00113C5A"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lastRenderedPageBreak/>
        <w:t xml:space="preserve">Adquisiciones de bienes muebles e inmuebles con su monto global al cierre del mes de </w:t>
      </w:r>
      <w:r>
        <w:rPr>
          <w:rFonts w:ascii="Tahoma" w:eastAsia="Times New Roman" w:hAnsi="Tahoma" w:cs="Tahoma"/>
          <w:sz w:val="18"/>
          <w:szCs w:val="18"/>
          <w:lang w:val="es-ES" w:eastAsia="es-ES"/>
        </w:rPr>
        <w:t xml:space="preserve"> </w:t>
      </w:r>
      <w:r w:rsidR="00C47082">
        <w:rPr>
          <w:rFonts w:ascii="Tahoma" w:eastAsia="Times New Roman" w:hAnsi="Tahoma" w:cs="Tahoma"/>
          <w:sz w:val="18"/>
          <w:szCs w:val="18"/>
          <w:lang w:val="es-ES" w:eastAsia="es-ES"/>
        </w:rPr>
        <w:t>Noviembre</w:t>
      </w:r>
      <w:r w:rsidR="009E4AC6">
        <w:rPr>
          <w:rFonts w:ascii="Tahoma" w:eastAsia="Times New Roman" w:hAnsi="Tahoma" w:cs="Tahoma"/>
          <w:sz w:val="18"/>
          <w:szCs w:val="18"/>
          <w:lang w:val="es-ES" w:eastAsia="es-ES"/>
        </w:rPr>
        <w:t xml:space="preserve"> </w:t>
      </w:r>
      <w:r w:rsidR="00BB6803">
        <w:rPr>
          <w:rFonts w:ascii="Tahoma" w:hAnsi="Tahoma" w:cs="Tahoma"/>
          <w:spacing w:val="-1"/>
          <w:sz w:val="18"/>
          <w:szCs w:val="18"/>
          <w:lang w:val="es-ES" w:eastAsia="es-ES"/>
        </w:rPr>
        <w:t>2022 y</w:t>
      </w:r>
      <w:r>
        <w:rPr>
          <w:rFonts w:ascii="Tahoma" w:hAnsi="Tahoma" w:cs="Tahoma"/>
          <w:spacing w:val="-1"/>
          <w:sz w:val="18"/>
          <w:szCs w:val="18"/>
          <w:lang w:val="es-ES" w:eastAsia="es-ES"/>
        </w:rPr>
        <w:t xml:space="preserve"> en su caso, el porcentaje de estas adquisiciones que fueron realizadas mediante subsidios de capital del sector central. Adicionalmente, se revela el importe de los pagos que durante el ejercicio se hicieron por la compra de los elementos citados:</w:t>
      </w:r>
    </w:p>
    <w:p w:rsidR="00113C5A" w:rsidRDefault="00113C5A" w:rsidP="00113C5A">
      <w:pPr>
        <w:spacing w:before="80" w:after="0" w:line="276" w:lineRule="auto"/>
        <w:ind w:left="1069"/>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 </w:t>
      </w:r>
    </w:p>
    <w:tbl>
      <w:tblPr>
        <w:tblW w:w="865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0"/>
        <w:gridCol w:w="1563"/>
        <w:gridCol w:w="1972"/>
        <w:gridCol w:w="1705"/>
      </w:tblGrid>
      <w:tr w:rsidR="00113C5A" w:rsidTr="00113C5A">
        <w:trPr>
          <w:trHeight w:val="919"/>
        </w:trPr>
        <w:tc>
          <w:tcPr>
            <w:tcW w:w="3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Adquisiciones por actividades de inversión</w:t>
            </w:r>
          </w:p>
        </w:tc>
        <w:tc>
          <w:tcPr>
            <w:tcW w:w="15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Monto global</w:t>
            </w:r>
          </w:p>
        </w:tc>
        <w:tc>
          <w:tcPr>
            <w:tcW w:w="19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Porcentaje de adquisición con subsidios de sector central</w:t>
            </w:r>
          </w:p>
        </w:tc>
        <w:tc>
          <w:tcPr>
            <w:tcW w:w="17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Importe de pagos por la compra</w:t>
            </w:r>
          </w:p>
        </w:tc>
      </w:tr>
      <w:tr w:rsidR="00113C5A" w:rsidTr="00113C5A">
        <w:trPr>
          <w:trHeight w:val="460"/>
        </w:trPr>
        <w:tc>
          <w:tcPr>
            <w:tcW w:w="34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rPr>
                <w:rFonts w:ascii="Tahoma" w:eastAsia="Times New Roman" w:hAnsi="Tahoma" w:cs="Tahoma"/>
                <w:b/>
                <w:color w:val="000000"/>
                <w:sz w:val="18"/>
                <w:szCs w:val="18"/>
                <w:lang w:val="es-ES" w:eastAsia="es-ES"/>
              </w:rPr>
            </w:pPr>
            <w:r>
              <w:rPr>
                <w:rFonts w:ascii="Tahoma" w:eastAsia="Times New Roman" w:hAnsi="Tahoma" w:cs="Tahoma"/>
                <w:b/>
                <w:color w:val="000000"/>
                <w:sz w:val="18"/>
                <w:szCs w:val="18"/>
                <w:lang w:val="es-ES" w:eastAsia="es-ES"/>
              </w:rPr>
              <w:t>Bienes Inmuebles, Infraestructura y Construcciones en Proceso</w:t>
            </w:r>
          </w:p>
        </w:tc>
        <w:tc>
          <w:tcPr>
            <w:tcW w:w="1563" w:type="dxa"/>
            <w:tcBorders>
              <w:top w:val="single" w:sz="4" w:space="0" w:color="auto"/>
              <w:left w:val="single" w:sz="4" w:space="0" w:color="auto"/>
              <w:bottom w:val="single" w:sz="4" w:space="0" w:color="auto"/>
              <w:right w:val="single" w:sz="4" w:space="0" w:color="auto"/>
            </w:tcBorders>
            <w:vAlign w:val="center"/>
          </w:tcPr>
          <w:p w:rsidR="00113C5A" w:rsidRDefault="00113C5A" w:rsidP="006560BF">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p>
        </w:tc>
      </w:tr>
      <w:tr w:rsidR="00113C5A"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before="100" w:beforeAutospacing="1" w:after="100" w:afterAutospacing="1"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Terrenos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before="100" w:beforeAutospacing="1" w:after="100" w:afterAutospacing="1"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Edificios no Habitacionales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E16545" w:rsidTr="00113C5A">
        <w:trPr>
          <w:trHeight w:val="460"/>
        </w:trPr>
        <w:tc>
          <w:tcPr>
            <w:tcW w:w="3410" w:type="dxa"/>
            <w:tcBorders>
              <w:top w:val="single" w:sz="4" w:space="0" w:color="auto"/>
              <w:left w:val="single" w:sz="4" w:space="0" w:color="auto"/>
              <w:bottom w:val="single" w:sz="4" w:space="0" w:color="auto"/>
              <w:right w:val="single" w:sz="4" w:space="0" w:color="auto"/>
            </w:tcBorders>
            <w:hideMark/>
          </w:tcPr>
          <w:p w:rsidR="00E16545" w:rsidRDefault="00E16545">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Construcciones en proceso en Bienes de Dominio Público</w:t>
            </w:r>
          </w:p>
        </w:tc>
        <w:tc>
          <w:tcPr>
            <w:tcW w:w="1563" w:type="dxa"/>
            <w:tcBorders>
              <w:top w:val="single" w:sz="4" w:space="0" w:color="auto"/>
              <w:left w:val="single" w:sz="4" w:space="0" w:color="auto"/>
              <w:bottom w:val="single" w:sz="4" w:space="0" w:color="auto"/>
              <w:right w:val="single" w:sz="4" w:space="0" w:color="auto"/>
            </w:tcBorders>
            <w:vAlign w:val="center"/>
          </w:tcPr>
          <w:p w:rsidR="00E16545" w:rsidRPr="00E16545" w:rsidRDefault="00E16545" w:rsidP="00532155">
            <w:pPr>
              <w:spacing w:after="0" w:line="276" w:lineRule="auto"/>
              <w:jc w:val="right"/>
              <w:rPr>
                <w:rFonts w:ascii="Tahoma" w:eastAsia="Times New Roman" w:hAnsi="Tahoma" w:cs="Tahoma"/>
                <w:bCs/>
                <w:color w:val="000000"/>
                <w:sz w:val="18"/>
                <w:szCs w:val="18"/>
                <w:lang w:val="es-ES" w:eastAsia="es-ES"/>
              </w:rPr>
            </w:pPr>
            <w:r w:rsidRPr="00E16545">
              <w:rPr>
                <w:rFonts w:ascii="Tahoma" w:eastAsia="Times New Roman" w:hAnsi="Tahoma" w:cs="Tahoma"/>
                <w:bCs/>
                <w:color w:val="000000"/>
                <w:sz w:val="18"/>
                <w:szCs w:val="18"/>
                <w:lang w:val="es-ES" w:eastAsia="es-ES"/>
              </w:rPr>
              <w:t>79,007,514.99</w:t>
            </w:r>
          </w:p>
        </w:tc>
        <w:tc>
          <w:tcPr>
            <w:tcW w:w="1972" w:type="dxa"/>
            <w:tcBorders>
              <w:top w:val="single" w:sz="4" w:space="0" w:color="auto"/>
              <w:left w:val="single" w:sz="4" w:space="0" w:color="auto"/>
              <w:bottom w:val="single" w:sz="4" w:space="0" w:color="auto"/>
              <w:right w:val="single" w:sz="4" w:space="0" w:color="auto"/>
            </w:tcBorders>
            <w:vAlign w:val="center"/>
          </w:tcPr>
          <w:p w:rsidR="00E16545" w:rsidRPr="00E16545" w:rsidRDefault="00E16545" w:rsidP="00532155">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E16545" w:rsidRPr="00E16545" w:rsidRDefault="00E16545" w:rsidP="00532155">
            <w:pPr>
              <w:spacing w:after="0" w:line="276" w:lineRule="auto"/>
              <w:jc w:val="right"/>
              <w:rPr>
                <w:rFonts w:ascii="Tahoma" w:eastAsia="Times New Roman" w:hAnsi="Tahoma" w:cs="Tahoma"/>
                <w:bCs/>
                <w:color w:val="000000"/>
                <w:sz w:val="18"/>
                <w:szCs w:val="18"/>
                <w:lang w:val="es-ES" w:eastAsia="es-ES"/>
              </w:rPr>
            </w:pPr>
            <w:r w:rsidRPr="00E16545">
              <w:rPr>
                <w:rFonts w:ascii="Tahoma" w:eastAsia="Times New Roman" w:hAnsi="Tahoma" w:cs="Tahoma"/>
                <w:bCs/>
                <w:color w:val="000000"/>
                <w:sz w:val="18"/>
                <w:szCs w:val="18"/>
                <w:lang w:val="es-ES" w:eastAsia="es-ES"/>
              </w:rPr>
              <w:t>79,007,514.99</w:t>
            </w:r>
          </w:p>
        </w:tc>
      </w:tr>
      <w:tr w:rsidR="00E16545" w:rsidTr="00113C5A">
        <w:trPr>
          <w:trHeight w:val="204"/>
        </w:trPr>
        <w:tc>
          <w:tcPr>
            <w:tcW w:w="3410" w:type="dxa"/>
            <w:tcBorders>
              <w:top w:val="single" w:sz="4" w:space="0" w:color="auto"/>
              <w:left w:val="single" w:sz="4" w:space="0" w:color="auto"/>
              <w:bottom w:val="single" w:sz="4" w:space="0" w:color="auto"/>
              <w:right w:val="single" w:sz="4" w:space="0" w:color="auto"/>
            </w:tcBorders>
            <w:hideMark/>
          </w:tcPr>
          <w:p w:rsidR="00E16545" w:rsidRDefault="00E16545">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Construcciones en proceso en Bienes Propios</w:t>
            </w:r>
          </w:p>
        </w:tc>
        <w:tc>
          <w:tcPr>
            <w:tcW w:w="1563" w:type="dxa"/>
            <w:tcBorders>
              <w:top w:val="single" w:sz="4" w:space="0" w:color="auto"/>
              <w:left w:val="single" w:sz="4" w:space="0" w:color="auto"/>
              <w:bottom w:val="single" w:sz="4" w:space="0" w:color="auto"/>
              <w:right w:val="single" w:sz="4" w:space="0" w:color="auto"/>
            </w:tcBorders>
            <w:vAlign w:val="center"/>
            <w:hideMark/>
          </w:tcPr>
          <w:p w:rsidR="00E16545" w:rsidRPr="00E16545" w:rsidRDefault="00E16545" w:rsidP="00532155">
            <w:pPr>
              <w:spacing w:after="0" w:line="276" w:lineRule="auto"/>
              <w:jc w:val="right"/>
              <w:rPr>
                <w:rFonts w:ascii="Tahoma" w:eastAsia="Times New Roman" w:hAnsi="Tahoma" w:cs="Tahoma"/>
                <w:bCs/>
                <w:color w:val="000000"/>
                <w:sz w:val="18"/>
                <w:szCs w:val="18"/>
                <w:lang w:val="es-ES" w:eastAsia="es-ES"/>
              </w:rPr>
            </w:pPr>
            <w:r w:rsidRPr="00E16545">
              <w:rPr>
                <w:rFonts w:ascii="Tahoma" w:eastAsia="Times New Roman" w:hAnsi="Tahoma" w:cs="Tahoma"/>
                <w:bCs/>
                <w:color w:val="000000"/>
                <w:sz w:val="18"/>
                <w:szCs w:val="18"/>
                <w:lang w:val="es-ES" w:eastAsia="es-ES"/>
              </w:rPr>
              <w:t>4,167,978.66</w:t>
            </w:r>
          </w:p>
        </w:tc>
        <w:tc>
          <w:tcPr>
            <w:tcW w:w="1972" w:type="dxa"/>
            <w:tcBorders>
              <w:top w:val="single" w:sz="4" w:space="0" w:color="auto"/>
              <w:left w:val="single" w:sz="4" w:space="0" w:color="auto"/>
              <w:bottom w:val="single" w:sz="4" w:space="0" w:color="auto"/>
              <w:right w:val="single" w:sz="4" w:space="0" w:color="auto"/>
            </w:tcBorders>
            <w:vAlign w:val="center"/>
          </w:tcPr>
          <w:p w:rsidR="00E16545" w:rsidRPr="00E16545" w:rsidRDefault="00E16545" w:rsidP="00532155">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E16545" w:rsidRPr="00E16545" w:rsidRDefault="00E16545" w:rsidP="00532155">
            <w:pPr>
              <w:spacing w:after="0" w:line="276" w:lineRule="auto"/>
              <w:jc w:val="right"/>
              <w:rPr>
                <w:rFonts w:ascii="Tahoma" w:eastAsia="Times New Roman" w:hAnsi="Tahoma" w:cs="Tahoma"/>
                <w:bCs/>
                <w:color w:val="000000"/>
                <w:sz w:val="18"/>
                <w:szCs w:val="18"/>
                <w:lang w:val="es-ES" w:eastAsia="es-ES"/>
              </w:rPr>
            </w:pPr>
            <w:r w:rsidRPr="00E16545">
              <w:rPr>
                <w:rFonts w:ascii="Tahoma" w:eastAsia="Times New Roman" w:hAnsi="Tahoma" w:cs="Tahoma"/>
                <w:bCs/>
                <w:color w:val="000000"/>
                <w:sz w:val="18"/>
                <w:szCs w:val="18"/>
                <w:lang w:val="es-ES" w:eastAsia="es-ES"/>
              </w:rPr>
              <w:t>4,167,978.66</w:t>
            </w:r>
          </w:p>
        </w:tc>
      </w:tr>
      <w:tr w:rsidR="00E16545" w:rsidTr="00113C5A">
        <w:trPr>
          <w:trHeight w:val="230"/>
        </w:trPr>
        <w:tc>
          <w:tcPr>
            <w:tcW w:w="3410" w:type="dxa"/>
            <w:tcBorders>
              <w:top w:val="single" w:sz="4" w:space="0" w:color="auto"/>
              <w:left w:val="single" w:sz="4" w:space="0" w:color="auto"/>
              <w:bottom w:val="single" w:sz="4" w:space="0" w:color="auto"/>
              <w:right w:val="single" w:sz="4" w:space="0" w:color="auto"/>
            </w:tcBorders>
            <w:vAlign w:val="center"/>
            <w:hideMark/>
          </w:tcPr>
          <w:p w:rsidR="00E16545" w:rsidRDefault="00E16545">
            <w:pPr>
              <w:spacing w:after="0" w:line="276" w:lineRule="auto"/>
              <w:rPr>
                <w:rFonts w:ascii="Tahoma" w:eastAsia="Times New Roman" w:hAnsi="Tahoma" w:cs="Tahoma"/>
                <w:b/>
                <w:color w:val="000000"/>
                <w:sz w:val="18"/>
                <w:szCs w:val="18"/>
                <w:lang w:val="es-ES" w:eastAsia="es-ES"/>
              </w:rPr>
            </w:pPr>
            <w:r>
              <w:rPr>
                <w:rFonts w:ascii="Tahoma" w:eastAsia="Times New Roman" w:hAnsi="Tahoma" w:cs="Tahoma"/>
                <w:b/>
                <w:color w:val="000000"/>
                <w:sz w:val="18"/>
                <w:szCs w:val="18"/>
                <w:lang w:val="es-ES" w:eastAsia="es-ES"/>
              </w:rPr>
              <w:t>Bienes Muebles</w:t>
            </w:r>
          </w:p>
        </w:tc>
        <w:tc>
          <w:tcPr>
            <w:tcW w:w="1563" w:type="dxa"/>
            <w:tcBorders>
              <w:top w:val="single" w:sz="4" w:space="0" w:color="auto"/>
              <w:left w:val="single" w:sz="4" w:space="0" w:color="auto"/>
              <w:bottom w:val="single" w:sz="4" w:space="0" w:color="auto"/>
              <w:right w:val="single" w:sz="4" w:space="0" w:color="auto"/>
            </w:tcBorders>
            <w:vAlign w:val="center"/>
          </w:tcPr>
          <w:p w:rsidR="00E16545" w:rsidRDefault="00E16545">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E16545" w:rsidRDefault="00E16545">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E16545" w:rsidRDefault="00E16545" w:rsidP="00532155">
            <w:pPr>
              <w:spacing w:after="0" w:line="276" w:lineRule="auto"/>
              <w:jc w:val="right"/>
              <w:rPr>
                <w:rFonts w:ascii="Tahoma" w:eastAsia="Times New Roman" w:hAnsi="Tahoma" w:cs="Tahoma"/>
                <w:bCs/>
                <w:color w:val="000000"/>
                <w:sz w:val="18"/>
                <w:szCs w:val="18"/>
                <w:lang w:val="es-ES" w:eastAsia="es-ES"/>
              </w:rPr>
            </w:pPr>
          </w:p>
        </w:tc>
      </w:tr>
      <w:tr w:rsidR="00E16545"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E16545" w:rsidRDefault="00E16545">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Mobiliario y equipo de administración</w:t>
            </w:r>
          </w:p>
        </w:tc>
        <w:tc>
          <w:tcPr>
            <w:tcW w:w="1563" w:type="dxa"/>
            <w:tcBorders>
              <w:top w:val="single" w:sz="4" w:space="0" w:color="auto"/>
              <w:left w:val="single" w:sz="4" w:space="0" w:color="auto"/>
              <w:bottom w:val="single" w:sz="4" w:space="0" w:color="auto"/>
              <w:right w:val="single" w:sz="4" w:space="0" w:color="auto"/>
            </w:tcBorders>
            <w:vAlign w:val="center"/>
            <w:hideMark/>
          </w:tcPr>
          <w:p w:rsidR="00E16545" w:rsidRDefault="00E16545" w:rsidP="006560BF">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64,210.11</w:t>
            </w:r>
          </w:p>
        </w:tc>
        <w:tc>
          <w:tcPr>
            <w:tcW w:w="1972" w:type="dxa"/>
            <w:tcBorders>
              <w:top w:val="single" w:sz="4" w:space="0" w:color="auto"/>
              <w:left w:val="single" w:sz="4" w:space="0" w:color="auto"/>
              <w:bottom w:val="single" w:sz="4" w:space="0" w:color="auto"/>
              <w:right w:val="single" w:sz="4" w:space="0" w:color="auto"/>
            </w:tcBorders>
            <w:vAlign w:val="center"/>
          </w:tcPr>
          <w:p w:rsidR="00E16545" w:rsidRDefault="00E16545">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E16545" w:rsidRDefault="00E16545" w:rsidP="00532155">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64,210.11</w:t>
            </w:r>
          </w:p>
        </w:tc>
      </w:tr>
      <w:tr w:rsidR="00E16545"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E16545" w:rsidRDefault="00E16545">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Mobiliario y equipo Educacional y Recreativo</w:t>
            </w:r>
          </w:p>
        </w:tc>
        <w:tc>
          <w:tcPr>
            <w:tcW w:w="1563" w:type="dxa"/>
            <w:tcBorders>
              <w:top w:val="single" w:sz="4" w:space="0" w:color="auto"/>
              <w:left w:val="single" w:sz="4" w:space="0" w:color="auto"/>
              <w:bottom w:val="single" w:sz="4" w:space="0" w:color="auto"/>
              <w:right w:val="single" w:sz="4" w:space="0" w:color="auto"/>
            </w:tcBorders>
            <w:vAlign w:val="center"/>
            <w:hideMark/>
          </w:tcPr>
          <w:p w:rsidR="00E16545" w:rsidRDefault="00E16545">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52,202.76</w:t>
            </w:r>
          </w:p>
        </w:tc>
        <w:tc>
          <w:tcPr>
            <w:tcW w:w="1972" w:type="dxa"/>
            <w:tcBorders>
              <w:top w:val="single" w:sz="4" w:space="0" w:color="auto"/>
              <w:left w:val="single" w:sz="4" w:space="0" w:color="auto"/>
              <w:bottom w:val="single" w:sz="4" w:space="0" w:color="auto"/>
              <w:right w:val="single" w:sz="4" w:space="0" w:color="auto"/>
            </w:tcBorders>
            <w:vAlign w:val="center"/>
          </w:tcPr>
          <w:p w:rsidR="00E16545" w:rsidRDefault="00E16545">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E16545" w:rsidRDefault="00E16545" w:rsidP="00532155">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52,202.76</w:t>
            </w:r>
          </w:p>
        </w:tc>
      </w:tr>
      <w:tr w:rsidR="00E16545"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E16545" w:rsidRDefault="00E16545">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e Instrumental Médico y de Laboratorio</w:t>
            </w:r>
          </w:p>
        </w:tc>
        <w:tc>
          <w:tcPr>
            <w:tcW w:w="1563" w:type="dxa"/>
            <w:tcBorders>
              <w:top w:val="single" w:sz="4" w:space="0" w:color="auto"/>
              <w:left w:val="single" w:sz="4" w:space="0" w:color="auto"/>
              <w:bottom w:val="single" w:sz="4" w:space="0" w:color="auto"/>
              <w:right w:val="single" w:sz="4" w:space="0" w:color="auto"/>
            </w:tcBorders>
            <w:vAlign w:val="center"/>
            <w:hideMark/>
          </w:tcPr>
          <w:p w:rsidR="00E16545" w:rsidRDefault="00E16545">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E16545" w:rsidRDefault="00E16545">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E16545" w:rsidRDefault="00E16545" w:rsidP="00532155">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E16545"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E16545" w:rsidRDefault="00E16545">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de Transporte</w:t>
            </w:r>
          </w:p>
        </w:tc>
        <w:tc>
          <w:tcPr>
            <w:tcW w:w="1563" w:type="dxa"/>
            <w:tcBorders>
              <w:top w:val="single" w:sz="4" w:space="0" w:color="auto"/>
              <w:left w:val="single" w:sz="4" w:space="0" w:color="auto"/>
              <w:bottom w:val="single" w:sz="4" w:space="0" w:color="auto"/>
              <w:right w:val="single" w:sz="4" w:space="0" w:color="auto"/>
            </w:tcBorders>
            <w:vAlign w:val="center"/>
            <w:hideMark/>
          </w:tcPr>
          <w:p w:rsidR="00E16545" w:rsidRDefault="00E16545">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E16545" w:rsidRDefault="00E16545">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E16545" w:rsidRDefault="00E16545" w:rsidP="00532155">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E16545"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E16545" w:rsidRDefault="00E16545">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de Defensa y seguridad</w:t>
            </w:r>
          </w:p>
        </w:tc>
        <w:tc>
          <w:tcPr>
            <w:tcW w:w="1563" w:type="dxa"/>
            <w:tcBorders>
              <w:top w:val="single" w:sz="4" w:space="0" w:color="auto"/>
              <w:left w:val="single" w:sz="4" w:space="0" w:color="auto"/>
              <w:bottom w:val="single" w:sz="4" w:space="0" w:color="auto"/>
              <w:right w:val="single" w:sz="4" w:space="0" w:color="auto"/>
            </w:tcBorders>
            <w:vAlign w:val="center"/>
            <w:hideMark/>
          </w:tcPr>
          <w:p w:rsidR="00E16545" w:rsidRDefault="00E16545">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17,000.00</w:t>
            </w:r>
          </w:p>
        </w:tc>
        <w:tc>
          <w:tcPr>
            <w:tcW w:w="1972" w:type="dxa"/>
            <w:tcBorders>
              <w:top w:val="single" w:sz="4" w:space="0" w:color="auto"/>
              <w:left w:val="single" w:sz="4" w:space="0" w:color="auto"/>
              <w:bottom w:val="single" w:sz="4" w:space="0" w:color="auto"/>
              <w:right w:val="single" w:sz="4" w:space="0" w:color="auto"/>
            </w:tcBorders>
            <w:vAlign w:val="center"/>
          </w:tcPr>
          <w:p w:rsidR="00E16545" w:rsidRDefault="00E16545">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E16545" w:rsidRDefault="00E16545" w:rsidP="00532155">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17,000.00</w:t>
            </w:r>
          </w:p>
        </w:tc>
      </w:tr>
      <w:tr w:rsidR="00E16545"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E16545" w:rsidRDefault="00E16545">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Maquinaria otros equipo y Herramientas</w:t>
            </w:r>
          </w:p>
        </w:tc>
        <w:tc>
          <w:tcPr>
            <w:tcW w:w="1563" w:type="dxa"/>
            <w:tcBorders>
              <w:top w:val="single" w:sz="4" w:space="0" w:color="auto"/>
              <w:left w:val="single" w:sz="4" w:space="0" w:color="auto"/>
              <w:bottom w:val="single" w:sz="4" w:space="0" w:color="auto"/>
              <w:right w:val="single" w:sz="4" w:space="0" w:color="auto"/>
            </w:tcBorders>
            <w:vAlign w:val="center"/>
            <w:hideMark/>
          </w:tcPr>
          <w:p w:rsidR="00E16545" w:rsidRDefault="00E16545">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182,487.17</w:t>
            </w:r>
          </w:p>
        </w:tc>
        <w:tc>
          <w:tcPr>
            <w:tcW w:w="1972" w:type="dxa"/>
            <w:tcBorders>
              <w:top w:val="single" w:sz="4" w:space="0" w:color="auto"/>
              <w:left w:val="single" w:sz="4" w:space="0" w:color="auto"/>
              <w:bottom w:val="single" w:sz="4" w:space="0" w:color="auto"/>
              <w:right w:val="single" w:sz="4" w:space="0" w:color="auto"/>
            </w:tcBorders>
            <w:vAlign w:val="center"/>
          </w:tcPr>
          <w:p w:rsidR="00E16545" w:rsidRDefault="00E16545">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E16545" w:rsidRDefault="00E16545" w:rsidP="00532155">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182,487.17</w:t>
            </w:r>
          </w:p>
        </w:tc>
      </w:tr>
    </w:tbl>
    <w:p w:rsidR="00113C5A" w:rsidRDefault="00113C5A"/>
    <w:p w:rsidR="00113C5A" w:rsidRDefault="00113C5A" w:rsidP="00113C5A">
      <w:pPr>
        <w:spacing w:before="80" w:line="276" w:lineRule="auto"/>
        <w:ind w:left="709"/>
        <w:jc w:val="center"/>
        <w:rPr>
          <w:rFonts w:ascii="Tahoma" w:hAnsi="Tahoma" w:cs="Tahoma"/>
          <w:b/>
          <w:spacing w:val="-1"/>
          <w:sz w:val="18"/>
          <w:szCs w:val="18"/>
        </w:rPr>
      </w:pPr>
      <w:r>
        <w:rPr>
          <w:rFonts w:ascii="Tahoma" w:hAnsi="Tahoma" w:cs="Tahoma"/>
          <w:b/>
          <w:spacing w:val="-1"/>
          <w:sz w:val="18"/>
          <w:szCs w:val="18"/>
        </w:rPr>
        <w:t>B) NOTAS DE MEMORIA (Cuentas de Orden)</w:t>
      </w:r>
    </w:p>
    <w:p w:rsidR="00113C5A" w:rsidRDefault="00113C5A" w:rsidP="00113C5A">
      <w:pPr>
        <w:spacing w:before="80" w:line="276" w:lineRule="auto"/>
        <w:ind w:left="709"/>
        <w:jc w:val="both"/>
        <w:rPr>
          <w:rFonts w:ascii="Tahoma" w:hAnsi="Tahoma" w:cs="Tahoma"/>
          <w:spacing w:val="-1"/>
          <w:sz w:val="18"/>
          <w:szCs w:val="18"/>
          <w:lang w:eastAsia="es-ES"/>
        </w:rPr>
      </w:pPr>
      <w:r>
        <w:rPr>
          <w:rFonts w:ascii="Tahoma" w:hAnsi="Tahoma" w:cs="Tahoma"/>
          <w:spacing w:val="-1"/>
          <w:sz w:val="18"/>
          <w:szCs w:val="18"/>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Las cuentas que se manejan para efectos de estas Notas son las siguientes: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Cuentas de Orden Contables y Presupuestarias:</w:t>
      </w:r>
    </w:p>
    <w:p w:rsidR="00113C5A" w:rsidRDefault="00113C5A" w:rsidP="00113C5A">
      <w:pPr>
        <w:spacing w:before="80" w:line="276" w:lineRule="auto"/>
        <w:ind w:left="709"/>
        <w:jc w:val="both"/>
        <w:rPr>
          <w:rFonts w:ascii="Tahoma" w:hAnsi="Tahoma" w:cs="Tahoma"/>
          <w:b/>
          <w:spacing w:val="-1"/>
          <w:sz w:val="18"/>
          <w:szCs w:val="18"/>
        </w:rPr>
      </w:pPr>
      <w:r>
        <w:rPr>
          <w:rFonts w:ascii="Tahoma" w:hAnsi="Tahoma" w:cs="Tahoma"/>
          <w:b/>
          <w:spacing w:val="-1"/>
          <w:sz w:val="18"/>
          <w:szCs w:val="18"/>
        </w:rPr>
        <w:t>Contables: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Valores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Emisión de obligaciones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Avales y garantías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Juicios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Contratos para Inversión Mediante Proyectos para Prestación de Servicios (PPS) y Similares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Bienes concesionados o en comodato</w:t>
      </w:r>
    </w:p>
    <w:p w:rsidR="00113C5A" w:rsidRDefault="00113C5A" w:rsidP="00113C5A">
      <w:pPr>
        <w:spacing w:before="80"/>
        <w:ind w:left="709"/>
        <w:jc w:val="both"/>
        <w:rPr>
          <w:rFonts w:ascii="Tahoma" w:hAnsi="Tahoma" w:cs="Tahoma"/>
          <w:spacing w:val="-1"/>
          <w:sz w:val="18"/>
          <w:szCs w:val="18"/>
        </w:rPr>
      </w:pPr>
    </w:p>
    <w:p w:rsidR="00E93EF9" w:rsidRDefault="00E93EF9" w:rsidP="00113C5A">
      <w:pPr>
        <w:spacing w:before="80"/>
        <w:ind w:left="709"/>
        <w:jc w:val="both"/>
        <w:rPr>
          <w:rFonts w:ascii="Tahoma" w:hAnsi="Tahoma" w:cs="Tahoma"/>
          <w:spacing w:val="-1"/>
          <w:sz w:val="18"/>
          <w:szCs w:val="18"/>
        </w:rPr>
      </w:pPr>
    </w:p>
    <w:p w:rsidR="00113C5A" w:rsidRDefault="00113C5A" w:rsidP="00113C5A">
      <w:pPr>
        <w:spacing w:before="80"/>
        <w:ind w:left="709"/>
        <w:jc w:val="both"/>
        <w:rPr>
          <w:rFonts w:ascii="Tahoma" w:hAnsi="Tahoma" w:cs="Tahoma"/>
          <w:b/>
          <w:spacing w:val="-1"/>
          <w:sz w:val="18"/>
          <w:szCs w:val="18"/>
        </w:rPr>
      </w:pPr>
      <w:r>
        <w:rPr>
          <w:rFonts w:ascii="Tahoma" w:hAnsi="Tahoma" w:cs="Tahoma"/>
          <w:b/>
          <w:spacing w:val="-1"/>
          <w:sz w:val="18"/>
          <w:szCs w:val="18"/>
        </w:rPr>
        <w:lastRenderedPageBreak/>
        <w:t>Presupuestarias:</w:t>
      </w:r>
    </w:p>
    <w:p w:rsidR="009E0E72" w:rsidRDefault="009E0E72" w:rsidP="00113C5A">
      <w:pPr>
        <w:spacing w:before="80"/>
        <w:ind w:left="709"/>
        <w:jc w:val="both"/>
        <w:rPr>
          <w:rFonts w:ascii="Tahoma" w:hAnsi="Tahoma" w:cs="Tahoma"/>
          <w:spacing w:val="-1"/>
          <w:sz w:val="18"/>
          <w:szCs w:val="18"/>
        </w:rPr>
      </w:pPr>
    </w:p>
    <w:p w:rsidR="00113C5A" w:rsidRDefault="00113C5A" w:rsidP="00113C5A">
      <w:pPr>
        <w:spacing w:after="200" w:line="360" w:lineRule="auto"/>
        <w:rPr>
          <w:rFonts w:ascii="Tahoma" w:hAnsi="Tahoma" w:cs="Tahoma"/>
          <w:b/>
          <w:i/>
          <w:sz w:val="18"/>
          <w:szCs w:val="18"/>
        </w:rPr>
      </w:pPr>
      <w:r>
        <w:rPr>
          <w:rFonts w:ascii="Tahoma" w:hAnsi="Tahoma" w:cs="Tahoma"/>
          <w:b/>
          <w:i/>
          <w:sz w:val="18"/>
          <w:szCs w:val="18"/>
        </w:rPr>
        <w:t xml:space="preserve">Cuentas de Ingresos Presupuestarias </w:t>
      </w: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6"/>
        <w:gridCol w:w="4522"/>
        <w:gridCol w:w="1610"/>
        <w:gridCol w:w="1532"/>
      </w:tblGrid>
      <w:tr w:rsidR="00113C5A" w:rsidTr="00113C5A">
        <w:trPr>
          <w:trHeight w:val="300"/>
        </w:trPr>
        <w:tc>
          <w:tcPr>
            <w:tcW w:w="121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eastAsia="Times New Roman" w:hAnsi="Tahoma" w:cs="Tahoma"/>
                <w:b/>
                <w:bCs/>
                <w:color w:val="000000"/>
                <w:sz w:val="18"/>
                <w:szCs w:val="18"/>
                <w:lang w:eastAsia="es-MX"/>
              </w:rPr>
            </w:pPr>
            <w:r>
              <w:rPr>
                <w:rFonts w:ascii="Tahoma" w:hAnsi="Tahoma" w:cs="Tahoma"/>
                <w:b/>
                <w:bCs/>
                <w:color w:val="000000"/>
                <w:sz w:val="18"/>
                <w:szCs w:val="18"/>
                <w:lang w:eastAsia="es-MX"/>
              </w:rPr>
              <w:t>CUENTA CONTABLE</w:t>
            </w:r>
          </w:p>
        </w:tc>
        <w:tc>
          <w:tcPr>
            <w:tcW w:w="452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CUENTAS DE ORDEN PRESUPUESTARIAS</w:t>
            </w:r>
          </w:p>
        </w:tc>
        <w:tc>
          <w:tcPr>
            <w:tcW w:w="314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SALDO</w:t>
            </w:r>
          </w:p>
        </w:tc>
      </w:tr>
      <w:tr w:rsidR="00113C5A" w:rsidTr="00113C5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40" w:lineRule="auto"/>
              <w:rPr>
                <w:rFonts w:ascii="Tahoma" w:hAnsi="Tahoma" w:cs="Tahoma"/>
                <w:b/>
                <w:bCs/>
                <w:color w:val="000000"/>
                <w:sz w:val="18"/>
                <w:szCs w:val="18"/>
                <w:lang w:eastAsia="es-MX"/>
              </w:rPr>
            </w:pPr>
          </w:p>
        </w:tc>
        <w:tc>
          <w:tcPr>
            <w:tcW w:w="1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DEBE</w:t>
            </w:r>
          </w:p>
        </w:tc>
        <w:tc>
          <w:tcPr>
            <w:tcW w:w="15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HABER</w:t>
            </w:r>
          </w:p>
        </w:tc>
      </w:tr>
      <w:tr w:rsidR="00E16545" w:rsidTr="00113C5A">
        <w:trPr>
          <w:trHeight w:val="45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Default="00E16545">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8.1</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Default="00E16545">
            <w:pPr>
              <w:spacing w:line="276" w:lineRule="auto"/>
              <w:rPr>
                <w:rFonts w:ascii="Tahoma" w:hAnsi="Tahoma" w:cs="Tahoma"/>
                <w:b/>
                <w:bCs/>
                <w:color w:val="000000"/>
                <w:sz w:val="18"/>
                <w:szCs w:val="18"/>
                <w:lang w:eastAsia="es-MX"/>
              </w:rPr>
            </w:pPr>
            <w:r>
              <w:rPr>
                <w:rFonts w:ascii="Tahoma" w:hAnsi="Tahoma" w:cs="Tahoma"/>
                <w:b/>
                <w:bCs/>
                <w:color w:val="000000"/>
                <w:sz w:val="18"/>
                <w:szCs w:val="18"/>
                <w:lang w:eastAsia="es-MX"/>
              </w:rPr>
              <w:t>LEY DE INGRESOS</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Default="00E16545" w:rsidP="00532155">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Default="00E16545" w:rsidP="00532155">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r>
      <w:tr w:rsidR="00E16545" w:rsidTr="00113C5A">
        <w:trPr>
          <w:trHeight w:val="43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Default="00E16545">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8.1.1</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Default="00E16545">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Default="00E16545" w:rsidP="00532155">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545,855,585.48</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Default="00E16545" w:rsidP="00532155">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r>
      <w:tr w:rsidR="00E16545"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Default="00E16545">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8.1.2</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Default="00E16545">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LEY DE INGRESOS POR EJECUTAR</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Default="00E16545" w:rsidP="00532155">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 xml:space="preserve">                  0.00   </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Default="00E16545" w:rsidP="00532155">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38,024,634.52</w:t>
            </w:r>
          </w:p>
        </w:tc>
      </w:tr>
      <w:tr w:rsidR="00E16545" w:rsidTr="00113C5A">
        <w:trPr>
          <w:trHeight w:val="52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Default="00E16545">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8.1.3</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Default="00E16545">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MODIFICACIONES A LA 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Default="00E16545" w:rsidP="00532155">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20,764,843.95</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Default="00E16545" w:rsidP="00532155">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 xml:space="preserve">        0.00</w:t>
            </w:r>
          </w:p>
        </w:tc>
      </w:tr>
      <w:tr w:rsidR="00E16545"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Default="00E16545">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8.1.4</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Default="00E16545">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LEY DE INGRESOS DEVENGADA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Default="00E16545" w:rsidP="00532155">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Default="00E16545" w:rsidP="00532155">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 xml:space="preserve">        0.00</w:t>
            </w:r>
          </w:p>
        </w:tc>
      </w:tr>
      <w:tr w:rsidR="00E16545" w:rsidTr="00113C5A">
        <w:trPr>
          <w:trHeight w:val="40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Default="00E16545">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8.1.5</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Default="00E16545">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LEY DE INGRESOS RECAUDADA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Default="00E16545" w:rsidP="00532155">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Default="00E16545" w:rsidP="00532155">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528,595,794.91</w:t>
            </w:r>
          </w:p>
        </w:tc>
      </w:tr>
    </w:tbl>
    <w:p w:rsidR="00113C5A" w:rsidRDefault="00113C5A" w:rsidP="00113C5A">
      <w:pPr>
        <w:spacing w:after="200" w:line="360" w:lineRule="auto"/>
        <w:rPr>
          <w:rFonts w:ascii="Tahoma" w:hAnsi="Tahoma" w:cs="Tahoma"/>
          <w:b/>
          <w:i/>
          <w:sz w:val="18"/>
          <w:szCs w:val="18"/>
        </w:rPr>
      </w:pPr>
    </w:p>
    <w:p w:rsidR="00113C5A" w:rsidRDefault="00113C5A" w:rsidP="00113C5A">
      <w:pPr>
        <w:spacing w:after="200" w:line="360" w:lineRule="auto"/>
        <w:rPr>
          <w:rFonts w:ascii="Tahoma" w:hAnsi="Tahoma" w:cs="Tahoma"/>
          <w:b/>
          <w:i/>
          <w:sz w:val="18"/>
          <w:szCs w:val="18"/>
        </w:rPr>
      </w:pPr>
      <w:r w:rsidRPr="00C60C40">
        <w:rPr>
          <w:rFonts w:ascii="Tahoma" w:hAnsi="Tahoma" w:cs="Tahoma"/>
          <w:b/>
          <w:i/>
          <w:sz w:val="18"/>
          <w:szCs w:val="18"/>
        </w:rPr>
        <w:t>Cuentas de Egresos Presupuestarias</w:t>
      </w:r>
      <w:r>
        <w:rPr>
          <w:rFonts w:ascii="Tahoma" w:hAnsi="Tahoma" w:cs="Tahoma"/>
          <w:b/>
          <w:i/>
          <w:sz w:val="18"/>
          <w:szCs w:val="18"/>
        </w:rPr>
        <w:t xml:space="preserve"> </w:t>
      </w:r>
    </w:p>
    <w:tbl>
      <w:tblPr>
        <w:tblW w:w="8680" w:type="dxa"/>
        <w:tblInd w:w="55" w:type="dxa"/>
        <w:tblCellMar>
          <w:left w:w="70" w:type="dxa"/>
          <w:right w:w="70" w:type="dxa"/>
        </w:tblCellMar>
        <w:tblLook w:val="04A0" w:firstRow="1" w:lastRow="0" w:firstColumn="1" w:lastColumn="0" w:noHBand="0" w:noVBand="1"/>
      </w:tblPr>
      <w:tblGrid>
        <w:gridCol w:w="1216"/>
        <w:gridCol w:w="4418"/>
        <w:gridCol w:w="1523"/>
        <w:gridCol w:w="1523"/>
      </w:tblGrid>
      <w:tr w:rsidR="00113C5A" w:rsidTr="00113C5A">
        <w:trPr>
          <w:trHeight w:val="270"/>
        </w:trPr>
        <w:tc>
          <w:tcPr>
            <w:tcW w:w="1216"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Default="00113C5A">
            <w:pPr>
              <w:spacing w:line="276" w:lineRule="auto"/>
              <w:jc w:val="center"/>
              <w:rPr>
                <w:rFonts w:ascii="Tahoma" w:eastAsia="Times New Roman" w:hAnsi="Tahoma" w:cs="Tahoma"/>
                <w:b/>
                <w:bCs/>
                <w:color w:val="000000"/>
                <w:sz w:val="18"/>
                <w:szCs w:val="18"/>
                <w:lang w:eastAsia="es-MX"/>
              </w:rPr>
            </w:pPr>
            <w:r>
              <w:rPr>
                <w:rFonts w:ascii="Tahoma" w:hAnsi="Tahoma" w:cs="Tahoma"/>
                <w:b/>
                <w:bCs/>
                <w:color w:val="000000"/>
                <w:sz w:val="18"/>
                <w:szCs w:val="18"/>
                <w:lang w:eastAsia="es-MX"/>
              </w:rPr>
              <w:t>CUENTA CONTABLE</w:t>
            </w:r>
          </w:p>
        </w:tc>
        <w:tc>
          <w:tcPr>
            <w:tcW w:w="4418"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CUENTAS DE ORDEN PRESUPUESTARIAS</w:t>
            </w:r>
          </w:p>
        </w:tc>
        <w:tc>
          <w:tcPr>
            <w:tcW w:w="3046" w:type="dxa"/>
            <w:gridSpan w:val="2"/>
            <w:tcBorders>
              <w:top w:val="single" w:sz="8" w:space="0" w:color="auto"/>
              <w:left w:val="nil"/>
              <w:bottom w:val="single" w:sz="8" w:space="0" w:color="auto"/>
              <w:right w:val="single" w:sz="8" w:space="0" w:color="000000"/>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SALDO</w:t>
            </w:r>
          </w:p>
        </w:tc>
      </w:tr>
      <w:tr w:rsidR="00113C5A" w:rsidTr="00113C5A">
        <w:trPr>
          <w:trHeight w:val="27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Default="00113C5A">
            <w:pPr>
              <w:spacing w:after="0" w:line="240" w:lineRule="auto"/>
              <w:rPr>
                <w:rFonts w:ascii="Tahoma" w:hAnsi="Tahoma" w:cs="Tahoma"/>
                <w:b/>
                <w:bCs/>
                <w:color w:val="000000"/>
                <w:sz w:val="18"/>
                <w:szCs w:val="18"/>
                <w:lang w:eastAsia="es-MX"/>
              </w:rPr>
            </w:pPr>
          </w:p>
        </w:tc>
        <w:tc>
          <w:tcPr>
            <w:tcW w:w="1523" w:type="dxa"/>
            <w:tcBorders>
              <w:top w:val="nil"/>
              <w:left w:val="nil"/>
              <w:bottom w:val="single" w:sz="8" w:space="0" w:color="auto"/>
              <w:right w:val="nil"/>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DEBE</w:t>
            </w:r>
          </w:p>
        </w:tc>
        <w:tc>
          <w:tcPr>
            <w:tcW w:w="1523" w:type="dxa"/>
            <w:tcBorders>
              <w:top w:val="nil"/>
              <w:left w:val="single" w:sz="8" w:space="0" w:color="auto"/>
              <w:bottom w:val="single" w:sz="8" w:space="0" w:color="auto"/>
              <w:right w:val="single" w:sz="8"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HABER</w:t>
            </w:r>
          </w:p>
        </w:tc>
      </w:tr>
      <w:tr w:rsidR="00E16545"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Default="00E16545">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8.2</w:t>
            </w:r>
          </w:p>
        </w:tc>
        <w:tc>
          <w:tcPr>
            <w:tcW w:w="4418" w:type="dxa"/>
            <w:tcBorders>
              <w:top w:val="nil"/>
              <w:left w:val="nil"/>
              <w:bottom w:val="single" w:sz="8" w:space="0" w:color="auto"/>
              <w:right w:val="single" w:sz="8" w:space="0" w:color="auto"/>
            </w:tcBorders>
            <w:vAlign w:val="center"/>
            <w:hideMark/>
          </w:tcPr>
          <w:p w:rsidR="00E16545" w:rsidRDefault="00E16545">
            <w:pPr>
              <w:spacing w:line="276" w:lineRule="auto"/>
              <w:rPr>
                <w:rFonts w:ascii="Tahoma" w:hAnsi="Tahoma" w:cs="Tahoma"/>
                <w:b/>
                <w:bCs/>
                <w:color w:val="000000"/>
                <w:sz w:val="18"/>
                <w:szCs w:val="18"/>
                <w:lang w:eastAsia="es-MX"/>
              </w:rPr>
            </w:pPr>
            <w:r>
              <w:rPr>
                <w:rFonts w:ascii="Tahoma" w:hAnsi="Tahoma" w:cs="Tahoma"/>
                <w:b/>
                <w:bCs/>
                <w:color w:val="000000"/>
                <w:sz w:val="18"/>
                <w:szCs w:val="18"/>
                <w:lang w:eastAsia="es-MX"/>
              </w:rPr>
              <w:t>PRESUPUESTO DE EGRESOS</w:t>
            </w:r>
          </w:p>
        </w:tc>
        <w:tc>
          <w:tcPr>
            <w:tcW w:w="1523" w:type="dxa"/>
            <w:tcBorders>
              <w:top w:val="nil"/>
              <w:left w:val="nil"/>
              <w:bottom w:val="single" w:sz="8" w:space="0" w:color="auto"/>
              <w:right w:val="single" w:sz="8" w:space="0" w:color="auto"/>
            </w:tcBorders>
            <w:vAlign w:val="center"/>
            <w:hideMark/>
          </w:tcPr>
          <w:p w:rsidR="00E16545" w:rsidRDefault="00E16545" w:rsidP="00532155">
            <w:pPr>
              <w:spacing w:line="276" w:lineRule="auto"/>
              <w:jc w:val="right"/>
              <w:rPr>
                <w:rFonts w:ascii="Tahoma" w:hAnsi="Tahoma" w:cs="Tahoma"/>
                <w:b/>
                <w:bCs/>
                <w:color w:val="000000"/>
                <w:sz w:val="18"/>
                <w:szCs w:val="18"/>
                <w:lang w:eastAsia="es-MX"/>
              </w:rPr>
            </w:pPr>
            <w:r>
              <w:rPr>
                <w:rFonts w:ascii="Tahoma" w:hAnsi="Tahoma" w:cs="Tahoma"/>
                <w:b/>
                <w:bCs/>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Default="00E16545" w:rsidP="00532155">
            <w:pPr>
              <w:spacing w:line="276" w:lineRule="auto"/>
              <w:jc w:val="right"/>
              <w:rPr>
                <w:rFonts w:ascii="Tahoma" w:hAnsi="Tahoma" w:cs="Tahoma"/>
                <w:b/>
                <w:bCs/>
                <w:color w:val="000000"/>
                <w:sz w:val="18"/>
                <w:szCs w:val="18"/>
                <w:lang w:eastAsia="es-MX"/>
              </w:rPr>
            </w:pPr>
            <w:r>
              <w:rPr>
                <w:rFonts w:ascii="Tahoma" w:hAnsi="Tahoma" w:cs="Tahoma"/>
                <w:b/>
                <w:bCs/>
                <w:color w:val="000000"/>
                <w:sz w:val="18"/>
                <w:szCs w:val="18"/>
                <w:lang w:eastAsia="es-MX"/>
              </w:rPr>
              <w:t>0.00</w:t>
            </w:r>
          </w:p>
        </w:tc>
      </w:tr>
      <w:tr w:rsidR="00E16545"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Default="00E16545">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8.2.1</w:t>
            </w:r>
          </w:p>
        </w:tc>
        <w:tc>
          <w:tcPr>
            <w:tcW w:w="4418" w:type="dxa"/>
            <w:tcBorders>
              <w:top w:val="nil"/>
              <w:left w:val="nil"/>
              <w:bottom w:val="single" w:sz="8" w:space="0" w:color="auto"/>
              <w:right w:val="single" w:sz="8" w:space="0" w:color="auto"/>
            </w:tcBorders>
            <w:vAlign w:val="center"/>
            <w:hideMark/>
          </w:tcPr>
          <w:p w:rsidR="00E16545" w:rsidRDefault="00E16545">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APROBADO</w:t>
            </w:r>
          </w:p>
        </w:tc>
        <w:tc>
          <w:tcPr>
            <w:tcW w:w="1523" w:type="dxa"/>
            <w:tcBorders>
              <w:top w:val="nil"/>
              <w:left w:val="nil"/>
              <w:bottom w:val="single" w:sz="8" w:space="0" w:color="auto"/>
              <w:right w:val="single" w:sz="8" w:space="0" w:color="auto"/>
            </w:tcBorders>
            <w:vAlign w:val="center"/>
            <w:hideMark/>
          </w:tcPr>
          <w:p w:rsidR="00E16545" w:rsidRDefault="00E16545" w:rsidP="00532155">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Default="00E16545" w:rsidP="00532155">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545,855,585.48</w:t>
            </w:r>
          </w:p>
        </w:tc>
      </w:tr>
      <w:tr w:rsidR="00E16545" w:rsidTr="00171B2F">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Default="00E16545">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8.2.2</w:t>
            </w:r>
          </w:p>
        </w:tc>
        <w:tc>
          <w:tcPr>
            <w:tcW w:w="4418" w:type="dxa"/>
            <w:tcBorders>
              <w:top w:val="nil"/>
              <w:left w:val="nil"/>
              <w:bottom w:val="single" w:sz="8" w:space="0" w:color="auto"/>
              <w:right w:val="single" w:sz="8" w:space="0" w:color="auto"/>
            </w:tcBorders>
            <w:vAlign w:val="center"/>
            <w:hideMark/>
          </w:tcPr>
          <w:p w:rsidR="00E16545" w:rsidRDefault="00E16545">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POR EJERCER</w:t>
            </w:r>
          </w:p>
        </w:tc>
        <w:tc>
          <w:tcPr>
            <w:tcW w:w="1523" w:type="dxa"/>
            <w:tcBorders>
              <w:top w:val="nil"/>
              <w:left w:val="nil"/>
              <w:bottom w:val="single" w:sz="8" w:space="0" w:color="auto"/>
              <w:right w:val="single" w:sz="8" w:space="0" w:color="auto"/>
            </w:tcBorders>
            <w:vAlign w:val="center"/>
          </w:tcPr>
          <w:p w:rsidR="00E16545" w:rsidRDefault="00E16545" w:rsidP="00532155">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82,038,183.61</w:t>
            </w:r>
          </w:p>
        </w:tc>
        <w:tc>
          <w:tcPr>
            <w:tcW w:w="1523" w:type="dxa"/>
            <w:tcBorders>
              <w:top w:val="nil"/>
              <w:left w:val="nil"/>
              <w:bottom w:val="single" w:sz="8" w:space="0" w:color="auto"/>
              <w:right w:val="single" w:sz="8" w:space="0" w:color="auto"/>
            </w:tcBorders>
            <w:vAlign w:val="center"/>
            <w:hideMark/>
          </w:tcPr>
          <w:p w:rsidR="00E16545" w:rsidRDefault="00E16545" w:rsidP="00532155">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E16545" w:rsidTr="00171B2F">
        <w:trPr>
          <w:trHeight w:val="525"/>
        </w:trPr>
        <w:tc>
          <w:tcPr>
            <w:tcW w:w="1216" w:type="dxa"/>
            <w:tcBorders>
              <w:top w:val="nil"/>
              <w:left w:val="single" w:sz="8" w:space="0" w:color="auto"/>
              <w:bottom w:val="single" w:sz="8" w:space="0" w:color="auto"/>
              <w:right w:val="single" w:sz="8" w:space="0" w:color="auto"/>
            </w:tcBorders>
            <w:vAlign w:val="center"/>
            <w:hideMark/>
          </w:tcPr>
          <w:p w:rsidR="00E16545" w:rsidRDefault="00E16545">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8.2.3</w:t>
            </w:r>
          </w:p>
        </w:tc>
        <w:tc>
          <w:tcPr>
            <w:tcW w:w="4418" w:type="dxa"/>
            <w:tcBorders>
              <w:top w:val="nil"/>
              <w:left w:val="nil"/>
              <w:bottom w:val="single" w:sz="8" w:space="0" w:color="auto"/>
              <w:right w:val="single" w:sz="8" w:space="0" w:color="auto"/>
            </w:tcBorders>
            <w:vAlign w:val="center"/>
            <w:hideMark/>
          </w:tcPr>
          <w:p w:rsidR="00E16545" w:rsidRDefault="00E16545">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MODIFICACIONES AL PRESUPUESTO DE EGRESOS APROBADO</w:t>
            </w:r>
          </w:p>
        </w:tc>
        <w:tc>
          <w:tcPr>
            <w:tcW w:w="1523" w:type="dxa"/>
            <w:tcBorders>
              <w:top w:val="nil"/>
              <w:left w:val="nil"/>
              <w:bottom w:val="single" w:sz="8" w:space="0" w:color="auto"/>
              <w:right w:val="single" w:sz="8" w:space="0" w:color="auto"/>
            </w:tcBorders>
            <w:vAlign w:val="center"/>
          </w:tcPr>
          <w:p w:rsidR="00E16545" w:rsidRDefault="00E16545" w:rsidP="00532155">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Default="00E16545" w:rsidP="00532155">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20,754,843.95</w:t>
            </w:r>
          </w:p>
        </w:tc>
      </w:tr>
      <w:tr w:rsidR="00E16545"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Default="00E16545">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8.2.4</w:t>
            </w:r>
          </w:p>
        </w:tc>
        <w:tc>
          <w:tcPr>
            <w:tcW w:w="4418" w:type="dxa"/>
            <w:tcBorders>
              <w:top w:val="nil"/>
              <w:left w:val="nil"/>
              <w:bottom w:val="single" w:sz="8" w:space="0" w:color="auto"/>
              <w:right w:val="single" w:sz="8" w:space="0" w:color="auto"/>
            </w:tcBorders>
            <w:vAlign w:val="center"/>
            <w:hideMark/>
          </w:tcPr>
          <w:p w:rsidR="00E16545" w:rsidRDefault="00E16545">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COMPROMETIDO</w:t>
            </w:r>
          </w:p>
        </w:tc>
        <w:tc>
          <w:tcPr>
            <w:tcW w:w="1523" w:type="dxa"/>
            <w:tcBorders>
              <w:top w:val="nil"/>
              <w:left w:val="nil"/>
              <w:bottom w:val="single" w:sz="8" w:space="0" w:color="auto"/>
              <w:right w:val="single" w:sz="8" w:space="0" w:color="auto"/>
            </w:tcBorders>
            <w:vAlign w:val="center"/>
          </w:tcPr>
          <w:p w:rsidR="00E16545" w:rsidRDefault="00E16545" w:rsidP="00532155">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28,683,934.82</w:t>
            </w:r>
          </w:p>
        </w:tc>
        <w:tc>
          <w:tcPr>
            <w:tcW w:w="1523" w:type="dxa"/>
            <w:tcBorders>
              <w:top w:val="nil"/>
              <w:left w:val="nil"/>
              <w:bottom w:val="single" w:sz="8" w:space="0" w:color="auto"/>
              <w:right w:val="single" w:sz="8" w:space="0" w:color="auto"/>
            </w:tcBorders>
            <w:vAlign w:val="center"/>
            <w:hideMark/>
          </w:tcPr>
          <w:p w:rsidR="00E16545" w:rsidRDefault="00E16545" w:rsidP="00532155">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E16545"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Default="00E16545">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8.2.5</w:t>
            </w:r>
          </w:p>
        </w:tc>
        <w:tc>
          <w:tcPr>
            <w:tcW w:w="4418" w:type="dxa"/>
            <w:tcBorders>
              <w:top w:val="nil"/>
              <w:left w:val="nil"/>
              <w:bottom w:val="single" w:sz="8" w:space="0" w:color="auto"/>
              <w:right w:val="single" w:sz="8" w:space="0" w:color="auto"/>
            </w:tcBorders>
            <w:vAlign w:val="center"/>
            <w:hideMark/>
          </w:tcPr>
          <w:p w:rsidR="00E16545" w:rsidRDefault="00E16545">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DEVENGADO</w:t>
            </w:r>
          </w:p>
        </w:tc>
        <w:tc>
          <w:tcPr>
            <w:tcW w:w="1523" w:type="dxa"/>
            <w:tcBorders>
              <w:top w:val="nil"/>
              <w:left w:val="nil"/>
              <w:bottom w:val="single" w:sz="8" w:space="0" w:color="auto"/>
              <w:right w:val="single" w:sz="8" w:space="0" w:color="auto"/>
            </w:tcBorders>
            <w:vAlign w:val="center"/>
          </w:tcPr>
          <w:p w:rsidR="00E16545" w:rsidRDefault="00E16545" w:rsidP="00532155">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1,218,674.26</w:t>
            </w:r>
          </w:p>
        </w:tc>
        <w:tc>
          <w:tcPr>
            <w:tcW w:w="1523" w:type="dxa"/>
            <w:tcBorders>
              <w:top w:val="nil"/>
              <w:left w:val="nil"/>
              <w:bottom w:val="single" w:sz="8" w:space="0" w:color="auto"/>
              <w:right w:val="single" w:sz="8" w:space="0" w:color="auto"/>
            </w:tcBorders>
            <w:vAlign w:val="center"/>
            <w:hideMark/>
          </w:tcPr>
          <w:p w:rsidR="00E16545" w:rsidRDefault="00E16545" w:rsidP="00532155">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 xml:space="preserve">                 0.00</w:t>
            </w:r>
          </w:p>
        </w:tc>
      </w:tr>
      <w:tr w:rsidR="00E16545"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Default="00E16545">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8.2.6</w:t>
            </w:r>
          </w:p>
        </w:tc>
        <w:tc>
          <w:tcPr>
            <w:tcW w:w="4418" w:type="dxa"/>
            <w:tcBorders>
              <w:top w:val="nil"/>
              <w:left w:val="nil"/>
              <w:bottom w:val="single" w:sz="8" w:space="0" w:color="auto"/>
              <w:right w:val="single" w:sz="8" w:space="0" w:color="auto"/>
            </w:tcBorders>
            <w:vAlign w:val="center"/>
            <w:hideMark/>
          </w:tcPr>
          <w:p w:rsidR="00E16545" w:rsidRDefault="00E16545">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EJERCIDO</w:t>
            </w:r>
          </w:p>
        </w:tc>
        <w:tc>
          <w:tcPr>
            <w:tcW w:w="1523" w:type="dxa"/>
            <w:tcBorders>
              <w:top w:val="nil"/>
              <w:left w:val="nil"/>
              <w:bottom w:val="single" w:sz="8" w:space="0" w:color="auto"/>
              <w:right w:val="single" w:sz="8" w:space="0" w:color="auto"/>
            </w:tcBorders>
            <w:vAlign w:val="center"/>
          </w:tcPr>
          <w:p w:rsidR="00E16545" w:rsidRDefault="00E16545" w:rsidP="00532155">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1,103,302.78</w:t>
            </w:r>
          </w:p>
        </w:tc>
        <w:tc>
          <w:tcPr>
            <w:tcW w:w="1523" w:type="dxa"/>
            <w:tcBorders>
              <w:top w:val="nil"/>
              <w:left w:val="nil"/>
              <w:bottom w:val="single" w:sz="8" w:space="0" w:color="auto"/>
              <w:right w:val="single" w:sz="8" w:space="0" w:color="auto"/>
            </w:tcBorders>
            <w:vAlign w:val="center"/>
            <w:hideMark/>
          </w:tcPr>
          <w:p w:rsidR="00E16545" w:rsidRDefault="00E16545" w:rsidP="00532155">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E16545"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Default="00E16545">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8.2.7</w:t>
            </w:r>
          </w:p>
        </w:tc>
        <w:tc>
          <w:tcPr>
            <w:tcW w:w="4418" w:type="dxa"/>
            <w:tcBorders>
              <w:top w:val="nil"/>
              <w:left w:val="nil"/>
              <w:bottom w:val="single" w:sz="8" w:space="0" w:color="auto"/>
              <w:right w:val="single" w:sz="8" w:space="0" w:color="auto"/>
            </w:tcBorders>
            <w:vAlign w:val="center"/>
            <w:hideMark/>
          </w:tcPr>
          <w:p w:rsidR="00E16545" w:rsidRDefault="00E16545">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PAGADO</w:t>
            </w:r>
          </w:p>
        </w:tc>
        <w:tc>
          <w:tcPr>
            <w:tcW w:w="1523" w:type="dxa"/>
            <w:tcBorders>
              <w:top w:val="nil"/>
              <w:left w:val="nil"/>
              <w:bottom w:val="single" w:sz="8" w:space="0" w:color="auto"/>
              <w:right w:val="single" w:sz="8" w:space="0" w:color="auto"/>
            </w:tcBorders>
            <w:vAlign w:val="center"/>
          </w:tcPr>
          <w:p w:rsidR="00E16545" w:rsidRDefault="00E16545" w:rsidP="00532155">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403,442,573.20</w:t>
            </w:r>
          </w:p>
        </w:tc>
        <w:tc>
          <w:tcPr>
            <w:tcW w:w="1523" w:type="dxa"/>
            <w:tcBorders>
              <w:top w:val="nil"/>
              <w:left w:val="nil"/>
              <w:bottom w:val="single" w:sz="8" w:space="0" w:color="auto"/>
              <w:right w:val="single" w:sz="8" w:space="0" w:color="auto"/>
            </w:tcBorders>
            <w:vAlign w:val="center"/>
            <w:hideMark/>
          </w:tcPr>
          <w:p w:rsidR="00E16545" w:rsidRDefault="00E16545" w:rsidP="00532155">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bl>
    <w:p w:rsidR="00113C5A" w:rsidRDefault="00113C5A" w:rsidP="00113C5A">
      <w:pPr>
        <w:spacing w:before="80"/>
        <w:ind w:left="709"/>
        <w:jc w:val="both"/>
        <w:rPr>
          <w:rFonts w:ascii="Tahoma" w:hAnsi="Tahoma" w:cs="Tahoma"/>
          <w:spacing w:val="-1"/>
          <w:sz w:val="18"/>
          <w:szCs w:val="18"/>
          <w:lang w:val="es-ES" w:eastAsia="es-ES"/>
        </w:rPr>
      </w:pPr>
    </w:p>
    <w:p w:rsidR="00113C5A" w:rsidRDefault="00113C5A" w:rsidP="00113C5A">
      <w:pPr>
        <w:spacing w:before="120" w:after="120" w:line="240" w:lineRule="exact"/>
        <w:contextualSpacing/>
        <w:jc w:val="center"/>
        <w:rPr>
          <w:rFonts w:ascii="Tahoma" w:hAnsi="Tahoma" w:cs="Tahoma"/>
          <w:b/>
          <w:spacing w:val="-1"/>
          <w:sz w:val="18"/>
          <w:szCs w:val="18"/>
          <w:lang w:val="es-ES" w:eastAsia="es-ES"/>
        </w:rPr>
      </w:pPr>
      <w:r>
        <w:rPr>
          <w:rFonts w:ascii="Tahoma" w:hAnsi="Tahoma" w:cs="Tahoma"/>
          <w:b/>
          <w:spacing w:val="-1"/>
          <w:sz w:val="18"/>
          <w:szCs w:val="18"/>
          <w:lang w:val="es-ES" w:eastAsia="es-ES"/>
        </w:rPr>
        <w:t>C) NOTAS DE GESTION ADMINISTRATIVA</w:t>
      </w:r>
    </w:p>
    <w:p w:rsidR="00113C5A" w:rsidRDefault="00113C5A" w:rsidP="00113C5A">
      <w:pPr>
        <w:spacing w:before="120" w:after="120" w:line="240" w:lineRule="exact"/>
        <w:contextualSpacing/>
        <w:jc w:val="both"/>
        <w:rPr>
          <w:rFonts w:ascii="Tahoma" w:hAnsi="Tahoma" w:cs="Tahoma"/>
          <w:b/>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Introducción</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Los Estados Financieros de los entes públicos, proveen de información financiera a los principales usuarios de esta, entre ellos está la H. Legislatura del Estado de Colima, así como la ciudadanía en general que demanda información sobre la situación contable del Municipio de Tecomán, Col.</w:t>
      </w: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lastRenderedPageBreak/>
        <w:t xml:space="preserve">El objetivo del presente documento es la revelación del contexto y de los aspectos económicos-financieros más relevantes que influyeron en las decisiones del período, que comprende del </w:t>
      </w:r>
      <w:r w:rsidR="00C60918">
        <w:rPr>
          <w:rFonts w:ascii="Tahoma" w:hAnsi="Tahoma" w:cs="Tahoma"/>
          <w:spacing w:val="-1"/>
          <w:sz w:val="18"/>
          <w:szCs w:val="18"/>
          <w:lang w:val="es-ES" w:eastAsia="es-ES"/>
        </w:rPr>
        <w:t xml:space="preserve"> </w:t>
      </w:r>
      <w:r>
        <w:rPr>
          <w:rFonts w:ascii="Tahoma" w:hAnsi="Tahoma" w:cs="Tahoma"/>
          <w:spacing w:val="-1"/>
          <w:sz w:val="18"/>
          <w:szCs w:val="18"/>
          <w:lang w:val="es-ES" w:eastAsia="es-ES"/>
        </w:rPr>
        <w:t>01 al</w:t>
      </w:r>
      <w:r w:rsidR="009E4AC6">
        <w:rPr>
          <w:rFonts w:ascii="Tahoma" w:hAnsi="Tahoma" w:cs="Tahoma"/>
          <w:spacing w:val="-1"/>
          <w:sz w:val="18"/>
          <w:szCs w:val="18"/>
          <w:lang w:val="es-ES" w:eastAsia="es-ES"/>
        </w:rPr>
        <w:t xml:space="preserve">  3</w:t>
      </w:r>
      <w:r w:rsidR="00171B2F">
        <w:rPr>
          <w:rFonts w:ascii="Tahoma" w:hAnsi="Tahoma" w:cs="Tahoma"/>
          <w:spacing w:val="-1"/>
          <w:sz w:val="18"/>
          <w:szCs w:val="18"/>
          <w:lang w:val="es-ES" w:eastAsia="es-ES"/>
        </w:rPr>
        <w:t>1</w:t>
      </w:r>
      <w:r>
        <w:rPr>
          <w:rFonts w:ascii="Tahoma" w:hAnsi="Tahoma" w:cs="Tahoma"/>
          <w:spacing w:val="-1"/>
          <w:sz w:val="18"/>
          <w:szCs w:val="18"/>
          <w:lang w:val="es-ES" w:eastAsia="es-ES"/>
        </w:rPr>
        <w:t xml:space="preserve">  </w:t>
      </w:r>
      <w:r w:rsidR="00C60918">
        <w:rPr>
          <w:rFonts w:ascii="Tahoma" w:hAnsi="Tahoma" w:cs="Tahoma"/>
          <w:spacing w:val="-1"/>
          <w:sz w:val="18"/>
          <w:szCs w:val="18"/>
          <w:lang w:val="es-ES" w:eastAsia="es-ES"/>
        </w:rPr>
        <w:t xml:space="preserve">de </w:t>
      </w:r>
      <w:r w:rsidR="00C47082">
        <w:rPr>
          <w:rFonts w:ascii="Tahoma" w:hAnsi="Tahoma" w:cs="Tahoma"/>
          <w:spacing w:val="-1"/>
          <w:sz w:val="18"/>
          <w:szCs w:val="18"/>
          <w:lang w:val="es-ES" w:eastAsia="es-ES"/>
        </w:rPr>
        <w:t>Noviembre</w:t>
      </w:r>
      <w:r w:rsidR="009E4AC6">
        <w:rPr>
          <w:rFonts w:ascii="Tahoma" w:hAnsi="Tahoma" w:cs="Tahoma"/>
          <w:spacing w:val="-1"/>
          <w:sz w:val="18"/>
          <w:szCs w:val="18"/>
          <w:lang w:val="es-ES" w:eastAsia="es-ES"/>
        </w:rPr>
        <w:t xml:space="preserve"> </w:t>
      </w:r>
      <w:r>
        <w:rPr>
          <w:rFonts w:ascii="Tahoma" w:hAnsi="Tahoma" w:cs="Tahoma"/>
          <w:spacing w:val="-1"/>
          <w:sz w:val="18"/>
          <w:szCs w:val="18"/>
          <w:lang w:val="es-ES" w:eastAsia="es-ES"/>
        </w:rPr>
        <w:t>del 2022, y que se consideraron en la elaboración de los estados financieros para la mayor comprensión de estos y sus particularidades.</w:t>
      </w: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113C5A" w:rsidRDefault="00113C5A" w:rsidP="00113C5A">
      <w:pPr>
        <w:spacing w:before="120" w:after="120" w:line="240" w:lineRule="exact"/>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Panorama Económico y Financiero</w:t>
      </w: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Al cierre de la cuenta pública del mes </w:t>
      </w:r>
      <w:r w:rsidR="00B36F86">
        <w:rPr>
          <w:rFonts w:ascii="Tahoma" w:hAnsi="Tahoma" w:cs="Tahoma"/>
          <w:spacing w:val="-1"/>
          <w:sz w:val="18"/>
          <w:szCs w:val="18"/>
          <w:lang w:val="es-ES" w:eastAsia="es-ES"/>
        </w:rPr>
        <w:t xml:space="preserve">de </w:t>
      </w:r>
      <w:r w:rsidR="00C47082">
        <w:rPr>
          <w:rFonts w:ascii="Tahoma" w:hAnsi="Tahoma" w:cs="Tahoma"/>
          <w:spacing w:val="-1"/>
          <w:sz w:val="18"/>
          <w:szCs w:val="18"/>
          <w:lang w:val="es-ES" w:eastAsia="es-ES"/>
        </w:rPr>
        <w:t>Noviembre</w:t>
      </w:r>
      <w:r w:rsidR="009E4AC6">
        <w:rPr>
          <w:rFonts w:ascii="Tahoma" w:hAnsi="Tahoma" w:cs="Tahoma"/>
          <w:spacing w:val="-1"/>
          <w:sz w:val="18"/>
          <w:szCs w:val="18"/>
          <w:lang w:val="es-ES" w:eastAsia="es-ES"/>
        </w:rPr>
        <w:t xml:space="preserve"> </w:t>
      </w:r>
      <w:r w:rsidR="00E819B5">
        <w:rPr>
          <w:rFonts w:ascii="Tahoma" w:hAnsi="Tahoma" w:cs="Tahoma"/>
          <w:spacing w:val="-1"/>
          <w:sz w:val="18"/>
          <w:szCs w:val="18"/>
          <w:lang w:val="es-ES" w:eastAsia="es-ES"/>
        </w:rPr>
        <w:t>2</w:t>
      </w:r>
      <w:r>
        <w:rPr>
          <w:rFonts w:ascii="Tahoma" w:hAnsi="Tahoma" w:cs="Tahoma"/>
          <w:spacing w:val="-1"/>
          <w:sz w:val="18"/>
          <w:szCs w:val="18"/>
          <w:lang w:val="es-ES" w:eastAsia="es-ES"/>
        </w:rPr>
        <w:t xml:space="preserve">022, el Municipio de Tecomán, Col. </w:t>
      </w:r>
    </w:p>
    <w:p w:rsidR="00113C5A" w:rsidRDefault="00113C5A" w:rsidP="00113C5A">
      <w:pPr>
        <w:spacing w:before="120" w:after="120" w:line="240" w:lineRule="exact"/>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Autorización e Historia</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Fecha de creación e Historia</w:t>
      </w:r>
    </w:p>
    <w:p w:rsidR="00113C5A"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Default="00113C5A" w:rsidP="00113C5A">
      <w:pPr>
        <w:spacing w:before="120" w:after="120" w:line="276" w:lineRule="auto"/>
        <w:jc w:val="both"/>
        <w:rPr>
          <w:rFonts w:ascii="Tahoma" w:hAnsi="Tahoma" w:cs="Tahoma"/>
          <w:spacing w:val="-1"/>
          <w:sz w:val="18"/>
          <w:szCs w:val="18"/>
          <w:lang w:val="es-ES" w:eastAsia="es-ES"/>
        </w:rPr>
      </w:pPr>
      <w:r>
        <w:rPr>
          <w:rFonts w:ascii="Tahoma" w:hAnsi="Tahoma" w:cs="Tahoma"/>
          <w:spacing w:val="-1"/>
          <w:sz w:val="18"/>
          <w:szCs w:val="18"/>
          <w:lang w:val="es-ES" w:eastAsia="es-ES"/>
        </w:rPr>
        <w:t>Para efectos fiscales se cuenta con un Registro Federal de Contribuyentes MTC850101K92, por lo que la secretaria de Hacienda y Crédito Público reconoce como fecha de creación el 01 (primero) de enero de 1985.</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Tecomán estuvo habitada por un grupo étnico de nombre "tecos" antes de que los españoles llegaran a la ciudad. El lugar donde vivían se encontraba a unos 5 kilómetros de distancia con el nombre de "</w:t>
      </w:r>
      <w:proofErr w:type="spellStart"/>
      <w:r>
        <w:rPr>
          <w:rFonts w:ascii="Tahoma" w:eastAsia="Times New Roman" w:hAnsi="Tahoma" w:cs="Tahoma"/>
          <w:color w:val="000000"/>
          <w:sz w:val="18"/>
          <w:szCs w:val="18"/>
          <w:lang w:eastAsia="es-MX"/>
        </w:rPr>
        <w:t>Caxitlán</w:t>
      </w:r>
      <w:proofErr w:type="spellEnd"/>
      <w:r>
        <w:rPr>
          <w:rFonts w:ascii="Tahoma" w:eastAsia="Times New Roman" w:hAnsi="Tahoma" w:cs="Tahoma"/>
          <w:color w:val="000000"/>
          <w:sz w:val="18"/>
          <w:szCs w:val="18"/>
          <w:lang w:eastAsia="es-MX"/>
        </w:rPr>
        <w:t xml:space="preserve">". En el año de 1523 Gonzalo de Sandoval (conquistador español) llega a </w:t>
      </w:r>
      <w:proofErr w:type="spellStart"/>
      <w:r>
        <w:rPr>
          <w:rFonts w:ascii="Tahoma" w:eastAsia="Times New Roman" w:hAnsi="Tahoma" w:cs="Tahoma"/>
          <w:color w:val="000000"/>
          <w:sz w:val="18"/>
          <w:szCs w:val="18"/>
          <w:lang w:eastAsia="es-MX"/>
        </w:rPr>
        <w:t>Caxitlán</w:t>
      </w:r>
      <w:proofErr w:type="spellEnd"/>
      <w:r>
        <w:rPr>
          <w:rFonts w:ascii="Tahoma" w:eastAsia="Times New Roman" w:hAnsi="Tahoma" w:cs="Tahoma"/>
          <w:color w:val="000000"/>
          <w:sz w:val="18"/>
          <w:szCs w:val="18"/>
          <w:lang w:eastAsia="es-MX"/>
        </w:rPr>
        <w:t xml:space="preserve"> y finalmente se fundó Tecomán debido a que los españoles tomaron en cuenta lo que querían, que era dominar el país por regiones.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Fue así</w:t>
      </w:r>
      <w:r>
        <w:rPr>
          <w:rFonts w:ascii="Tahoma" w:eastAsia="Times New Roman" w:hAnsi="Tahoma" w:cs="Tahoma"/>
          <w:color w:val="000000"/>
          <w:sz w:val="18"/>
          <w:szCs w:val="18"/>
          <w:lang w:eastAsia="es-MX"/>
        </w:rPr>
        <w:softHyphen/>
        <w:t xml:space="preserve"> como lograron controlar a los indígenas de Tecomán haciéndolos que fundaran la ciudad y el nombre que le dieron a ésta en un comienzo fue "Santiago de Tecomán”. El primer nombre se lo dieron porque existe un apóstol que veneraban y era el patrón del hospital del año 1550.</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xml:space="preserve">Los sucesos que tuvieron lugar en Tecomán provocaron que fuera considerada la región más importante del estado de Colima. En 1581 el virrey de España Luis de Velasco otorga tierras a la Tecomán. Años más tarde, en 1780 se comenzó a dar la caída de </w:t>
      </w:r>
      <w:proofErr w:type="spellStart"/>
      <w:r>
        <w:rPr>
          <w:rFonts w:ascii="Tahoma" w:eastAsia="Times New Roman" w:hAnsi="Tahoma" w:cs="Tahoma"/>
          <w:color w:val="000000"/>
          <w:sz w:val="18"/>
          <w:szCs w:val="18"/>
          <w:lang w:eastAsia="es-MX"/>
        </w:rPr>
        <w:t>Caxitlán</w:t>
      </w:r>
      <w:proofErr w:type="spellEnd"/>
      <w:r>
        <w:rPr>
          <w:rFonts w:ascii="Tahoma" w:eastAsia="Times New Roman" w:hAnsi="Tahoma" w:cs="Tahoma"/>
          <w:color w:val="000000"/>
          <w:sz w:val="18"/>
          <w:szCs w:val="18"/>
          <w:lang w:eastAsia="es-MX"/>
        </w:rPr>
        <w:t xml:space="preserve"> y Tecomán comenzó a progresar en muchos sentidos.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Todo parecía ir mejorando en Tecomán hasta el año de 1847 cuando fue destruida junto con Valenzuela a causa de un terremoto de gran magnitud, sin embargo, no se conoce la intensidad exacta registrada en la escala de Richter.</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Con el tiempo los pocos habitantes que quedaron en Tecomán reconstruyeron su región, esto tardó tiempo, pero fue un logró. La situación cambió y una vez más Tecomán sobresalía antes las adversidades que la naturaleza le había impuesto.</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xml:space="preserve">El 5 de </w:t>
      </w:r>
      <w:r w:rsidR="00C47082">
        <w:rPr>
          <w:rFonts w:ascii="Tahoma" w:eastAsia="Times New Roman" w:hAnsi="Tahoma" w:cs="Tahoma"/>
          <w:color w:val="000000"/>
          <w:sz w:val="18"/>
          <w:szCs w:val="18"/>
          <w:lang w:eastAsia="es-MX"/>
        </w:rPr>
        <w:t>Noviembre</w:t>
      </w:r>
      <w:r>
        <w:rPr>
          <w:rFonts w:ascii="Tahoma" w:eastAsia="Times New Roman" w:hAnsi="Tahoma" w:cs="Tahoma"/>
          <w:color w:val="000000"/>
          <w:sz w:val="18"/>
          <w:szCs w:val="18"/>
          <w:lang w:eastAsia="es-MX"/>
        </w:rPr>
        <w:t xml:space="preserve"> de 1928 se anexó a Tecomán el municipio de </w:t>
      </w:r>
      <w:proofErr w:type="spellStart"/>
      <w:r>
        <w:rPr>
          <w:rFonts w:ascii="Tahoma" w:eastAsia="Times New Roman" w:hAnsi="Tahoma" w:cs="Tahoma"/>
          <w:color w:val="000000"/>
          <w:sz w:val="18"/>
          <w:szCs w:val="18"/>
          <w:lang w:eastAsia="es-MX"/>
        </w:rPr>
        <w:t>Ixtlahuacán</w:t>
      </w:r>
      <w:proofErr w:type="spellEnd"/>
      <w:r>
        <w:rPr>
          <w:rFonts w:ascii="Tahoma" w:eastAsia="Times New Roman" w:hAnsi="Tahoma" w:cs="Tahoma"/>
          <w:color w:val="000000"/>
          <w:sz w:val="18"/>
          <w:szCs w:val="18"/>
          <w:lang w:eastAsia="es-MX"/>
        </w:rPr>
        <w:t>.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Llegaron varios inversionistas procedentes de Torreón en 1951 y eso provocó que Tecomán se desarrollara aún más en muchos sectores. Uno de ellos fue el sector agrícola porque llegaron miles de trabajadores de la Comarca Lagunera, los cuales sembraron algodón que era conocido como "oro blanco".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lastRenderedPageBreak/>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El desarrollo de la ciudad de Tecomán después de su nombramiento como tal se dio de la siguiente manera:</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1952 se construyó la carretera pavimentada de la ruta Tecomán-Boca de Pascuales. Esto provocó la facilidad de comunicación entre dichos lugares, así como el incremento comercial.</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1960 el número poblacional aumento considerablemente, situación que provocó la construcción de más viviendas, escuelas y edificios básicos en cualquier ciudad.</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1962 abrió sus puertas a los estudiantes de nivel básico general pública la Escuela Secundaria Federal "Gregorio Torres Quintero", así como el mercado "Cuauhtémoc2.</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1963 se terminó la construcción de la red de drenaje pluvial y alcantarillado en toda la ciudad.</w:t>
      </w:r>
    </w:p>
    <w:p w:rsidR="00113C5A" w:rsidRDefault="00113C5A" w:rsidP="00113C5A">
      <w:pPr>
        <w:shd w:val="clear" w:color="auto" w:fill="FFFFFF"/>
        <w:spacing w:after="0" w:line="276" w:lineRule="auto"/>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1964 se abrió al público el uso de la avenida Adolfo López Mateos conocida</w:t>
      </w:r>
      <w:r w:rsidR="00364A94">
        <w:rPr>
          <w:rFonts w:ascii="Tahoma" w:eastAsia="Times New Roman" w:hAnsi="Tahoma" w:cs="Tahoma"/>
          <w:color w:val="000000"/>
          <w:sz w:val="18"/>
          <w:szCs w:val="18"/>
          <w:lang w:eastAsia="es-MX"/>
        </w:rPr>
        <w:t xml:space="preserve"> actualmente como "la diagonal"</w:t>
      </w:r>
      <w:r>
        <w:rPr>
          <w:rFonts w:ascii="Tahoma" w:eastAsia="Times New Roman" w:hAnsi="Tahoma" w:cs="Tahoma"/>
          <w:color w:val="000000"/>
          <w:sz w:val="18"/>
          <w:szCs w:val="18"/>
          <w:lang w:eastAsia="es-MX"/>
        </w:rPr>
        <w:t xml:space="preserve"> y en 1965 ésta fue pavimentada.</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1964 se construyó otra carretera pavimentada de la ruta Tecomán-El Real.</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1965 se construyó el Bulevar Insurgentes cuya ruta destino era la estación del ferrocarril. También se inauguró el bachillerato dependiente de la Universidad de Colima, situación que ayudó al incremento estudiantil que se había dado.</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1967 se inauguró el edificio de la Presidencia Municipal.</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1966 se inauguró el Instituto Mexicano del Seguro Social cuyas siglas son I.M.S.S.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1980 otro aumento poblacional fue factor importante para que Tecomán se construyeran y abrieran cuatro cines y una gran cantidad de tiendas de diferentes categorías.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el año de 1990 se abrieron varias empresas internacionales como "Coca-Cola" cuyo origen es en Atlanta, Georgia en los Estados Unidos, la empresa productora de alimentos de Dinamarca "</w:t>
      </w:r>
      <w:proofErr w:type="spellStart"/>
      <w:r>
        <w:rPr>
          <w:rFonts w:ascii="Tahoma" w:eastAsia="Times New Roman" w:hAnsi="Tahoma" w:cs="Tahoma"/>
          <w:color w:val="000000"/>
          <w:sz w:val="18"/>
          <w:szCs w:val="18"/>
          <w:lang w:eastAsia="es-MX"/>
        </w:rPr>
        <w:t>Danisco</w:t>
      </w:r>
      <w:proofErr w:type="spellEnd"/>
      <w:r>
        <w:rPr>
          <w:rFonts w:ascii="Tahoma" w:eastAsia="Times New Roman" w:hAnsi="Tahoma" w:cs="Tahoma"/>
          <w:color w:val="000000"/>
          <w:sz w:val="18"/>
          <w:szCs w:val="18"/>
          <w:lang w:eastAsia="es-MX"/>
        </w:rPr>
        <w:t>", la empresa líder en el suministro de cementos y otros materiales para la construcción "</w:t>
      </w:r>
      <w:proofErr w:type="spellStart"/>
      <w:r>
        <w:rPr>
          <w:rFonts w:ascii="Tahoma" w:eastAsia="Times New Roman" w:hAnsi="Tahoma" w:cs="Tahoma"/>
          <w:color w:val="000000"/>
          <w:sz w:val="18"/>
          <w:szCs w:val="18"/>
          <w:lang w:eastAsia="es-MX"/>
        </w:rPr>
        <w:t>Holcim-Apasco</w:t>
      </w:r>
      <w:proofErr w:type="spellEnd"/>
      <w:r>
        <w:rPr>
          <w:rFonts w:ascii="Tahoma" w:eastAsia="Times New Roman" w:hAnsi="Tahoma" w:cs="Tahoma"/>
          <w:color w:val="000000"/>
          <w:sz w:val="18"/>
          <w:szCs w:val="18"/>
          <w:lang w:eastAsia="es-MX"/>
        </w:rPr>
        <w:t>" originaria de Berna, Suiza.</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xml:space="preserve">- En 2016, en el Decreto No 135 del H. Congreso del Estado de Colima Se declara ennoblecer a la actual Ciudad de Tecomán el Titulo de HEROICA, como n merecido reconocimiento a su pueblo guerrero que antes de someterse enfrentaron los conquistadores con valentía  coraje derrotándolos en la batalla inicial.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lastRenderedPageBreak/>
        <w:t>Principales cambios en su estructura orgánica</w:t>
      </w:r>
    </w:p>
    <w:p w:rsidR="00113C5A"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Durante el presente ejercicio no se realizaron cambios en la estructura organizacional, quedando está de acuerdo con el Reglamento del Gobierno Municipal del Ayuntamiento de Tecomán, Colima.</w:t>
      </w:r>
    </w:p>
    <w:p w:rsidR="001161F8" w:rsidRDefault="001161F8" w:rsidP="00113C5A">
      <w:pPr>
        <w:spacing w:before="120" w:after="120" w:line="240" w:lineRule="exact"/>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Organización y Objeto Social</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Objeto Social. </w:t>
      </w:r>
    </w:p>
    <w:p w:rsidR="00113C5A"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Default="00113C5A" w:rsidP="00171B2F">
      <w:pPr>
        <w:spacing w:before="120" w:after="120" w:line="240" w:lineRule="exact"/>
        <w:ind w:left="709"/>
        <w:contextualSpacing/>
        <w:jc w:val="both"/>
        <w:rPr>
          <w:rFonts w:ascii="Tahoma" w:hAnsi="Tahoma" w:cs="Tahoma"/>
          <w:spacing w:val="-1"/>
          <w:sz w:val="18"/>
          <w:szCs w:val="18"/>
          <w:lang w:val="es-ES" w:eastAsia="es-ES"/>
        </w:rPr>
      </w:pPr>
      <w:r>
        <w:rPr>
          <w:rFonts w:ascii="Tahoma" w:eastAsia="Times New Roman" w:hAnsi="Tahoma" w:cs="Tahoma"/>
          <w:sz w:val="18"/>
          <w:szCs w:val="18"/>
          <w:lang w:val="es-ES" w:eastAsia="es-ES"/>
        </w:rPr>
        <w:t>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113C5A"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Principal actividad.</w:t>
      </w:r>
    </w:p>
    <w:p w:rsidR="00113C5A"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Ejercicio fiscal.</w:t>
      </w:r>
    </w:p>
    <w:p w:rsidR="00113C5A" w:rsidRDefault="00113C5A" w:rsidP="00171B2F">
      <w:pPr>
        <w:spacing w:before="120" w:after="120" w:line="240" w:lineRule="exact"/>
        <w:ind w:left="709"/>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Periodo </w:t>
      </w:r>
      <w:r w:rsidR="00527988">
        <w:rPr>
          <w:rFonts w:ascii="Tahoma" w:hAnsi="Tahoma" w:cs="Tahoma"/>
          <w:spacing w:val="-1"/>
          <w:sz w:val="18"/>
          <w:szCs w:val="18"/>
          <w:lang w:val="es-ES" w:eastAsia="es-ES"/>
        </w:rPr>
        <w:t>fiscal corresponde del 01 al  3</w:t>
      </w:r>
      <w:r w:rsidR="009E4AC6">
        <w:rPr>
          <w:rFonts w:ascii="Tahoma" w:hAnsi="Tahoma" w:cs="Tahoma"/>
          <w:spacing w:val="-1"/>
          <w:sz w:val="18"/>
          <w:szCs w:val="18"/>
          <w:lang w:val="es-ES" w:eastAsia="es-ES"/>
        </w:rPr>
        <w:t>0</w:t>
      </w:r>
      <w:r>
        <w:rPr>
          <w:rFonts w:ascii="Tahoma" w:hAnsi="Tahoma" w:cs="Tahoma"/>
          <w:spacing w:val="-1"/>
          <w:sz w:val="18"/>
          <w:szCs w:val="18"/>
          <w:lang w:val="es-ES" w:eastAsia="es-ES"/>
        </w:rPr>
        <w:t xml:space="preserve"> de</w:t>
      </w:r>
      <w:r w:rsidR="00A96EAE">
        <w:rPr>
          <w:rFonts w:ascii="Tahoma" w:hAnsi="Tahoma" w:cs="Tahoma"/>
          <w:spacing w:val="-1"/>
          <w:sz w:val="18"/>
          <w:szCs w:val="18"/>
          <w:lang w:val="es-ES" w:eastAsia="es-ES"/>
        </w:rPr>
        <w:t xml:space="preserve"> </w:t>
      </w:r>
      <w:r w:rsidR="00C47082">
        <w:rPr>
          <w:rFonts w:ascii="Tahoma" w:hAnsi="Tahoma" w:cs="Tahoma"/>
          <w:spacing w:val="-1"/>
          <w:sz w:val="18"/>
          <w:szCs w:val="18"/>
          <w:lang w:val="es-ES" w:eastAsia="es-ES"/>
        </w:rPr>
        <w:t>Noviembre</w:t>
      </w:r>
      <w:r>
        <w:rPr>
          <w:rFonts w:ascii="Tahoma" w:hAnsi="Tahoma" w:cs="Tahoma"/>
          <w:spacing w:val="-1"/>
          <w:sz w:val="18"/>
          <w:szCs w:val="18"/>
          <w:lang w:val="es-ES" w:eastAsia="es-ES"/>
        </w:rPr>
        <w:t xml:space="preserve"> de 2022.</w:t>
      </w:r>
    </w:p>
    <w:p w:rsidR="00113C5A"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Régimen Jurídico.</w:t>
      </w:r>
    </w:p>
    <w:p w:rsidR="00113C5A"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Default="00113C5A" w:rsidP="00171B2F">
      <w:pPr>
        <w:spacing w:before="120" w:after="120" w:line="240" w:lineRule="exact"/>
        <w:ind w:left="709"/>
        <w:contextualSpacing/>
        <w:jc w:val="both"/>
        <w:rPr>
          <w:rFonts w:ascii="Tahoma" w:hAnsi="Tahoma" w:cs="Tahoma"/>
          <w:spacing w:val="-1"/>
          <w:sz w:val="18"/>
          <w:szCs w:val="18"/>
          <w:lang w:val="es-ES" w:eastAsia="es-ES"/>
        </w:rPr>
      </w:pPr>
      <w:r>
        <w:rPr>
          <w:rFonts w:ascii="Tahoma" w:eastAsia="Times New Roman" w:hAnsi="Tahoma" w:cs="Tahoma"/>
          <w:sz w:val="18"/>
          <w:szCs w:val="18"/>
          <w:lang w:val="es-ES" w:eastAsia="es-ES"/>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Pr>
          <w:rFonts w:ascii="Tahoma" w:eastAsia="Times New Roman" w:hAnsi="Tahoma" w:cs="Tahoma"/>
          <w:sz w:val="18"/>
          <w:szCs w:val="18"/>
          <w:lang w:eastAsia="es-ES"/>
        </w:rPr>
        <w:t>91</w:t>
      </w:r>
      <w:r>
        <w:rPr>
          <w:rFonts w:ascii="Tahoma" w:eastAsia="Times New Roman" w:hAnsi="Tahoma" w:cs="Tahoma"/>
          <w:sz w:val="18"/>
          <w:szCs w:val="18"/>
          <w:lang w:val="es-ES" w:eastAsia="es-ES"/>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competencia, así como para establecer órganos de gobierno propios. Se reconoce la heterogeneidad de los municipios del Estado, lo que deberá reflejarse en su autonomía para conducirse y realizar sus acciones de gobierno con relación a sus condiciones y necesidades y en su artículo 3 de la misma ley, establece que el municipio será administrado y gobernado por el Ayuntamiento</w:t>
      </w:r>
    </w:p>
    <w:p w:rsidR="00113C5A"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Consideraciones fiscales del ente: revelar el tipo de contribuciones que esté obligado a pagar o retener.</w:t>
      </w:r>
    </w:p>
    <w:p w:rsidR="00113C5A"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Estructura organizacional básica.</w:t>
      </w:r>
    </w:p>
    <w:p w:rsidR="00113C5A" w:rsidRDefault="00113C5A" w:rsidP="00171B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ind w:left="709"/>
        <w:jc w:val="both"/>
        <w:rPr>
          <w:rFonts w:ascii="Tahoma" w:eastAsia="Times New Roman" w:hAnsi="Tahoma" w:cs="Tahoma"/>
          <w:bCs/>
          <w:sz w:val="18"/>
          <w:szCs w:val="18"/>
          <w:lang w:val="es-ES" w:eastAsia="es-ES"/>
        </w:rPr>
      </w:pPr>
      <w:r>
        <w:rPr>
          <w:rFonts w:ascii="Tahoma" w:hAnsi="Tahoma" w:cs="Tahoma"/>
          <w:spacing w:val="-1"/>
          <w:sz w:val="18"/>
          <w:szCs w:val="18"/>
          <w:lang w:val="es-ES" w:eastAsia="es-ES"/>
        </w:rPr>
        <w:t xml:space="preserve">La estructura organizacional se basa en lo dispuesto por </w:t>
      </w:r>
      <w:r>
        <w:rPr>
          <w:rFonts w:ascii="Tahoma" w:eastAsia="Times New Roman" w:hAnsi="Tahoma" w:cs="Tahoma"/>
          <w:bCs/>
          <w:sz w:val="18"/>
          <w:szCs w:val="18"/>
          <w:lang w:val="es-ES" w:eastAsia="es-ES"/>
        </w:rPr>
        <w:t xml:space="preserve">Ley del Municipio Libre del Estado de Colima y </w:t>
      </w:r>
      <w:r>
        <w:rPr>
          <w:rFonts w:ascii="Tahoma" w:hAnsi="Tahoma" w:cs="Tahoma"/>
          <w:spacing w:val="-1"/>
          <w:sz w:val="18"/>
          <w:szCs w:val="18"/>
          <w:lang w:val="es-ES" w:eastAsia="es-ES"/>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113C5A"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Fideicomisos, mandatos y análogos de los cuales es fideicomitente o fideicomisario.</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Bases de Preparación de los Estados Financieros</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El Municipio de Tecomán cuenta con un sistema de contabilidad gubernamental diseñado en apego a la Ley general de Contabilidad Gubernamental y a los lineamientos emitidos por el Consejo Nacional de Armonización Contable (CONAC) y a las demás disposiciones legales aplicables.</w:t>
      </w:r>
    </w:p>
    <w:p w:rsidR="00113C5A"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w:t>
      </w:r>
    </w:p>
    <w:p w:rsidR="00113C5A" w:rsidRDefault="00113C5A" w:rsidP="00113C5A">
      <w:pPr>
        <w:spacing w:before="120" w:after="120" w:line="240" w:lineRule="exact"/>
        <w:ind w:left="720"/>
        <w:contextualSpacing/>
        <w:jc w:val="center"/>
        <w:rPr>
          <w:rFonts w:ascii="Tahoma" w:hAnsi="Tahoma" w:cs="Tahoma"/>
          <w:spacing w:val="-1"/>
          <w:sz w:val="18"/>
          <w:szCs w:val="18"/>
          <w:lang w:val="es-ES" w:eastAsia="es-ES"/>
        </w:rPr>
      </w:pPr>
    </w:p>
    <w:p w:rsidR="00113C5A"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Para el caso de la presente Cuenta Pública del Municipio de Tecomán, no se ha aplicado alguna Normatividad Supletoria.</w:t>
      </w:r>
    </w:p>
    <w:p w:rsidR="00113C5A" w:rsidRDefault="00113C5A" w:rsidP="00113C5A">
      <w:pPr>
        <w:spacing w:before="120" w:after="120" w:line="240" w:lineRule="exact"/>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Políticas de Contabilidad Significativas</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En cuanto a las políticas contables, se comenta lo siguiente:</w:t>
      </w:r>
    </w:p>
    <w:p w:rsidR="00113C5A" w:rsidRDefault="00113C5A" w:rsidP="00113C5A">
      <w:pPr>
        <w:numPr>
          <w:ilvl w:val="0"/>
          <w:numId w:val="10"/>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El Municipio de Tecomán, no ha efectuado operaciones en el extranjero y no ha tenido efecto alguno en la información financiera gubernamental.</w:t>
      </w:r>
    </w:p>
    <w:p w:rsidR="00113C5A"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De la misma manera no existen acciones de Compañías subsidiarias no consolidadas y asociadas. No se tiene una actividad comercial, por lo que no existe Sistema y método de valuación de inventarios y costo de lo vendido.</w:t>
      </w:r>
    </w:p>
    <w:p w:rsidR="00113C5A"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En cuanto a las políticas para el cálculo de la reserva actuarial, se tiene el elaborado Gobierno del Estado.</w:t>
      </w:r>
    </w:p>
    <w:p w:rsidR="00113C5A"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A la fecha del presente documento, no se han generado nuevas provisiones ni reservas.</w:t>
      </w:r>
    </w:p>
    <w:p w:rsidR="00113C5A"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En lo referente a la Depuración y cancelación de saldos, se analizan y se depuran movimientos contables y en su caso cancelación de saldos.</w:t>
      </w:r>
    </w:p>
    <w:p w:rsidR="00113C5A"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Posición en Moneda Extranjera y Protección por Riesgo Cambiario</w:t>
      </w:r>
    </w:p>
    <w:p w:rsidR="00113C5A"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Default="00113C5A" w:rsidP="00113C5A">
      <w:pPr>
        <w:spacing w:before="120" w:after="120" w:line="600" w:lineRule="auto"/>
        <w:ind w:left="720"/>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Se informa lo siguiente:</w:t>
      </w:r>
    </w:p>
    <w:p w:rsidR="00113C5A"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No se cuenta con activos en moneda extranjera</w:t>
      </w:r>
    </w:p>
    <w:p w:rsidR="00113C5A"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No se cuenta con pasivos en moneda extranjera</w:t>
      </w:r>
    </w:p>
    <w:p w:rsidR="00113C5A"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No se cuenta con posición en moneda extranjera</w:t>
      </w:r>
    </w:p>
    <w:p w:rsidR="00113C5A"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No se opera con tipo de cambio</w:t>
      </w:r>
    </w:p>
    <w:p w:rsidR="00113C5A" w:rsidRDefault="00113C5A" w:rsidP="001161F8">
      <w:pPr>
        <w:numPr>
          <w:ilvl w:val="0"/>
          <w:numId w:val="11"/>
        </w:numPr>
        <w:spacing w:before="120" w:after="120" w:line="600" w:lineRule="auto"/>
        <w:ind w:left="714" w:hanging="357"/>
        <w:contextualSpacing/>
        <w:jc w:val="both"/>
      </w:pPr>
      <w:r w:rsidRPr="001161F8">
        <w:rPr>
          <w:rFonts w:ascii="Tahoma" w:hAnsi="Tahoma" w:cs="Tahoma"/>
          <w:spacing w:val="-1"/>
          <w:sz w:val="18"/>
          <w:szCs w:val="18"/>
          <w:lang w:val="es-ES" w:eastAsia="es-ES"/>
        </w:rPr>
        <w:t>En consecuencia, no existe equivalente en moneda nacional</w:t>
      </w:r>
    </w:p>
    <w:sectPr w:rsidR="00113C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8DB"/>
    <w:multiLevelType w:val="hybridMultilevel"/>
    <w:tmpl w:val="231E822C"/>
    <w:lvl w:ilvl="0" w:tplc="1136B66E">
      <w:start w:val="1"/>
      <w:numFmt w:val="decimal"/>
      <w:lvlText w:val="%1."/>
      <w:lvlJc w:val="left"/>
      <w:pPr>
        <w:ind w:left="720" w:hanging="360"/>
      </w:pPr>
    </w:lvl>
    <w:lvl w:ilvl="1" w:tplc="DC08B690">
      <w:start w:val="1"/>
      <w:numFmt w:val="lowerLetter"/>
      <w:lvlText w:val="%2)"/>
      <w:lvlJc w:val="left"/>
      <w:pPr>
        <w:ind w:left="1080" w:hanging="513"/>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2D597E3D"/>
    <w:multiLevelType w:val="hybridMultilevel"/>
    <w:tmpl w:val="E7BA5D84"/>
    <w:lvl w:ilvl="0" w:tplc="182A8AB0">
      <w:start w:val="1"/>
      <w:numFmt w:val="decimal"/>
      <w:lvlText w:val="%1."/>
      <w:lvlJc w:val="left"/>
      <w:pPr>
        <w:ind w:left="720" w:hanging="360"/>
      </w:pPr>
      <w:rPr>
        <w:b w:val="0"/>
        <w:i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352C2767"/>
    <w:multiLevelType w:val="hybridMultilevel"/>
    <w:tmpl w:val="222E90F6"/>
    <w:lvl w:ilvl="0" w:tplc="0A0CF232">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3">
    <w:nsid w:val="44F400F4"/>
    <w:multiLevelType w:val="hybridMultilevel"/>
    <w:tmpl w:val="62AA97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4F6C2B8B"/>
    <w:multiLevelType w:val="hybridMultilevel"/>
    <w:tmpl w:val="7A9A07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55E90589"/>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6ADF38D7"/>
    <w:multiLevelType w:val="hybridMultilevel"/>
    <w:tmpl w:val="6A2C93DA"/>
    <w:lvl w:ilvl="0" w:tplc="9EDE368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6E2427F3"/>
    <w:multiLevelType w:val="hybridMultilevel"/>
    <w:tmpl w:val="62AA97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724D4B1C"/>
    <w:multiLevelType w:val="hybridMultilevel"/>
    <w:tmpl w:val="B64063EE"/>
    <w:lvl w:ilvl="0" w:tplc="EE26AA96">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9">
    <w:nsid w:val="763F15E0"/>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78842609"/>
    <w:multiLevelType w:val="hybridMultilevel"/>
    <w:tmpl w:val="A9B88108"/>
    <w:lvl w:ilvl="0" w:tplc="8B4E92FC">
      <w:start w:val="1"/>
      <w:numFmt w:val="decimal"/>
      <w:lvlText w:val="%1."/>
      <w:lvlJc w:val="left"/>
      <w:pPr>
        <w:ind w:left="643" w:hanging="360"/>
      </w:pPr>
      <w:rPr>
        <w:b w:val="0"/>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7BAE14AF"/>
    <w:multiLevelType w:val="hybridMultilevel"/>
    <w:tmpl w:val="84DEDC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5A"/>
    <w:rsid w:val="00003F19"/>
    <w:rsid w:val="0000485C"/>
    <w:rsid w:val="0000509A"/>
    <w:rsid w:val="0001384B"/>
    <w:rsid w:val="000138F2"/>
    <w:rsid w:val="00015E6F"/>
    <w:rsid w:val="00063ACF"/>
    <w:rsid w:val="000649D5"/>
    <w:rsid w:val="00093792"/>
    <w:rsid w:val="000D02EE"/>
    <w:rsid w:val="000E2138"/>
    <w:rsid w:val="000E7211"/>
    <w:rsid w:val="000F0E13"/>
    <w:rsid w:val="00105E74"/>
    <w:rsid w:val="0011263C"/>
    <w:rsid w:val="00113C5A"/>
    <w:rsid w:val="001161F8"/>
    <w:rsid w:val="00124D01"/>
    <w:rsid w:val="00140549"/>
    <w:rsid w:val="001654AB"/>
    <w:rsid w:val="00171B2F"/>
    <w:rsid w:val="001939C8"/>
    <w:rsid w:val="001B47E0"/>
    <w:rsid w:val="001C3BBF"/>
    <w:rsid w:val="001D5946"/>
    <w:rsid w:val="001E75D3"/>
    <w:rsid w:val="001F197F"/>
    <w:rsid w:val="001F3C85"/>
    <w:rsid w:val="0028792F"/>
    <w:rsid w:val="002A5229"/>
    <w:rsid w:val="002D0616"/>
    <w:rsid w:val="002D3195"/>
    <w:rsid w:val="002F3775"/>
    <w:rsid w:val="00324E64"/>
    <w:rsid w:val="003612BD"/>
    <w:rsid w:val="00361465"/>
    <w:rsid w:val="00364A94"/>
    <w:rsid w:val="003B6985"/>
    <w:rsid w:val="003C6963"/>
    <w:rsid w:val="003D40C4"/>
    <w:rsid w:val="003E1840"/>
    <w:rsid w:val="004273F3"/>
    <w:rsid w:val="00443431"/>
    <w:rsid w:val="00445D0C"/>
    <w:rsid w:val="004551F3"/>
    <w:rsid w:val="00475683"/>
    <w:rsid w:val="004827ED"/>
    <w:rsid w:val="00483C1A"/>
    <w:rsid w:val="004913F3"/>
    <w:rsid w:val="00495838"/>
    <w:rsid w:val="004B3F66"/>
    <w:rsid w:val="004B4FBA"/>
    <w:rsid w:val="004B7384"/>
    <w:rsid w:val="004C33CC"/>
    <w:rsid w:val="004E1D99"/>
    <w:rsid w:val="0050052E"/>
    <w:rsid w:val="0051062D"/>
    <w:rsid w:val="00522FD9"/>
    <w:rsid w:val="00523220"/>
    <w:rsid w:val="00527988"/>
    <w:rsid w:val="00533C50"/>
    <w:rsid w:val="005523FE"/>
    <w:rsid w:val="00552C8D"/>
    <w:rsid w:val="0058133D"/>
    <w:rsid w:val="00585E66"/>
    <w:rsid w:val="005B27A9"/>
    <w:rsid w:val="005C5D8B"/>
    <w:rsid w:val="005D7442"/>
    <w:rsid w:val="00603B40"/>
    <w:rsid w:val="006560BF"/>
    <w:rsid w:val="00664051"/>
    <w:rsid w:val="00666E34"/>
    <w:rsid w:val="00671901"/>
    <w:rsid w:val="006B17C9"/>
    <w:rsid w:val="00756356"/>
    <w:rsid w:val="00757E61"/>
    <w:rsid w:val="00785B7C"/>
    <w:rsid w:val="007C415F"/>
    <w:rsid w:val="007D2494"/>
    <w:rsid w:val="007D51A6"/>
    <w:rsid w:val="007D5B1B"/>
    <w:rsid w:val="007F1D8D"/>
    <w:rsid w:val="007F7BFC"/>
    <w:rsid w:val="008221CE"/>
    <w:rsid w:val="008251CB"/>
    <w:rsid w:val="00831C12"/>
    <w:rsid w:val="008333DA"/>
    <w:rsid w:val="00845D7B"/>
    <w:rsid w:val="008465D9"/>
    <w:rsid w:val="00847F74"/>
    <w:rsid w:val="00882ED0"/>
    <w:rsid w:val="008A1A4E"/>
    <w:rsid w:val="008A758E"/>
    <w:rsid w:val="008B0147"/>
    <w:rsid w:val="008B39EF"/>
    <w:rsid w:val="008C08DE"/>
    <w:rsid w:val="008D58A8"/>
    <w:rsid w:val="00911D9C"/>
    <w:rsid w:val="00961241"/>
    <w:rsid w:val="009766DC"/>
    <w:rsid w:val="0099704F"/>
    <w:rsid w:val="009B7CDE"/>
    <w:rsid w:val="009C7930"/>
    <w:rsid w:val="009E0E72"/>
    <w:rsid w:val="009E45A6"/>
    <w:rsid w:val="009E4AC6"/>
    <w:rsid w:val="009E6EE7"/>
    <w:rsid w:val="00A1282A"/>
    <w:rsid w:val="00A15436"/>
    <w:rsid w:val="00A468E9"/>
    <w:rsid w:val="00A47B5F"/>
    <w:rsid w:val="00A80978"/>
    <w:rsid w:val="00A93511"/>
    <w:rsid w:val="00A96EAE"/>
    <w:rsid w:val="00A9721D"/>
    <w:rsid w:val="00AB3206"/>
    <w:rsid w:val="00AC4FF3"/>
    <w:rsid w:val="00AD001E"/>
    <w:rsid w:val="00B12CFE"/>
    <w:rsid w:val="00B2285D"/>
    <w:rsid w:val="00B26021"/>
    <w:rsid w:val="00B36F86"/>
    <w:rsid w:val="00B61F0B"/>
    <w:rsid w:val="00B675CC"/>
    <w:rsid w:val="00B7223F"/>
    <w:rsid w:val="00B904AB"/>
    <w:rsid w:val="00B96EE1"/>
    <w:rsid w:val="00B970EF"/>
    <w:rsid w:val="00BB6803"/>
    <w:rsid w:val="00BC2279"/>
    <w:rsid w:val="00BC783B"/>
    <w:rsid w:val="00BD13CA"/>
    <w:rsid w:val="00BF49C4"/>
    <w:rsid w:val="00C06403"/>
    <w:rsid w:val="00C14AE4"/>
    <w:rsid w:val="00C47082"/>
    <w:rsid w:val="00C6057F"/>
    <w:rsid w:val="00C60918"/>
    <w:rsid w:val="00C60C40"/>
    <w:rsid w:val="00C91FEF"/>
    <w:rsid w:val="00CC3DC2"/>
    <w:rsid w:val="00CD02EA"/>
    <w:rsid w:val="00CD3BEB"/>
    <w:rsid w:val="00CD40FA"/>
    <w:rsid w:val="00CE77ED"/>
    <w:rsid w:val="00D154BF"/>
    <w:rsid w:val="00D15868"/>
    <w:rsid w:val="00D3414F"/>
    <w:rsid w:val="00D41525"/>
    <w:rsid w:val="00D42658"/>
    <w:rsid w:val="00D469DC"/>
    <w:rsid w:val="00D63C61"/>
    <w:rsid w:val="00D651E1"/>
    <w:rsid w:val="00D74EA6"/>
    <w:rsid w:val="00D75A37"/>
    <w:rsid w:val="00D84410"/>
    <w:rsid w:val="00DB17F9"/>
    <w:rsid w:val="00DB60AD"/>
    <w:rsid w:val="00DD13B6"/>
    <w:rsid w:val="00DE0202"/>
    <w:rsid w:val="00DE0D14"/>
    <w:rsid w:val="00DF19AD"/>
    <w:rsid w:val="00E03EAE"/>
    <w:rsid w:val="00E076F9"/>
    <w:rsid w:val="00E16545"/>
    <w:rsid w:val="00E33B69"/>
    <w:rsid w:val="00E47853"/>
    <w:rsid w:val="00E7229D"/>
    <w:rsid w:val="00E819B5"/>
    <w:rsid w:val="00E906CA"/>
    <w:rsid w:val="00E91BDB"/>
    <w:rsid w:val="00E93EF9"/>
    <w:rsid w:val="00E95F18"/>
    <w:rsid w:val="00ED0123"/>
    <w:rsid w:val="00ED5270"/>
    <w:rsid w:val="00EF5F3D"/>
    <w:rsid w:val="00F327F8"/>
    <w:rsid w:val="00F648D7"/>
    <w:rsid w:val="00F70C06"/>
    <w:rsid w:val="00F82114"/>
    <w:rsid w:val="00FA5E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5A"/>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C5A"/>
    <w:pPr>
      <w:ind w:left="720"/>
      <w:contextualSpacing/>
    </w:pPr>
  </w:style>
  <w:style w:type="paragraph" w:styleId="Textodeglobo">
    <w:name w:val="Balloon Text"/>
    <w:basedOn w:val="Normal"/>
    <w:link w:val="TextodegloboCar"/>
    <w:uiPriority w:val="99"/>
    <w:semiHidden/>
    <w:unhideWhenUsed/>
    <w:rsid w:val="001F3C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C8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5A"/>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C5A"/>
    <w:pPr>
      <w:ind w:left="720"/>
      <w:contextualSpacing/>
    </w:pPr>
  </w:style>
  <w:style w:type="paragraph" w:styleId="Textodeglobo">
    <w:name w:val="Balloon Text"/>
    <w:basedOn w:val="Normal"/>
    <w:link w:val="TextodegloboCar"/>
    <w:uiPriority w:val="99"/>
    <w:semiHidden/>
    <w:unhideWhenUsed/>
    <w:rsid w:val="001F3C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C8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07015">
      <w:bodyDiv w:val="1"/>
      <w:marLeft w:val="0"/>
      <w:marRight w:val="0"/>
      <w:marTop w:val="0"/>
      <w:marBottom w:val="0"/>
      <w:divBdr>
        <w:top w:val="none" w:sz="0" w:space="0" w:color="auto"/>
        <w:left w:val="none" w:sz="0" w:space="0" w:color="auto"/>
        <w:bottom w:val="none" w:sz="0" w:space="0" w:color="auto"/>
        <w:right w:val="none" w:sz="0" w:space="0" w:color="auto"/>
      </w:divBdr>
    </w:div>
    <w:div w:id="526260549">
      <w:bodyDiv w:val="1"/>
      <w:marLeft w:val="0"/>
      <w:marRight w:val="0"/>
      <w:marTop w:val="0"/>
      <w:marBottom w:val="0"/>
      <w:divBdr>
        <w:top w:val="none" w:sz="0" w:space="0" w:color="auto"/>
        <w:left w:val="none" w:sz="0" w:space="0" w:color="auto"/>
        <w:bottom w:val="none" w:sz="0" w:space="0" w:color="auto"/>
        <w:right w:val="none" w:sz="0" w:space="0" w:color="auto"/>
      </w:divBdr>
    </w:div>
    <w:div w:id="533998816">
      <w:bodyDiv w:val="1"/>
      <w:marLeft w:val="0"/>
      <w:marRight w:val="0"/>
      <w:marTop w:val="0"/>
      <w:marBottom w:val="0"/>
      <w:divBdr>
        <w:top w:val="none" w:sz="0" w:space="0" w:color="auto"/>
        <w:left w:val="none" w:sz="0" w:space="0" w:color="auto"/>
        <w:bottom w:val="none" w:sz="0" w:space="0" w:color="auto"/>
        <w:right w:val="none" w:sz="0" w:space="0" w:color="auto"/>
      </w:divBdr>
    </w:div>
    <w:div w:id="543517337">
      <w:bodyDiv w:val="1"/>
      <w:marLeft w:val="0"/>
      <w:marRight w:val="0"/>
      <w:marTop w:val="0"/>
      <w:marBottom w:val="0"/>
      <w:divBdr>
        <w:top w:val="none" w:sz="0" w:space="0" w:color="auto"/>
        <w:left w:val="none" w:sz="0" w:space="0" w:color="auto"/>
        <w:bottom w:val="none" w:sz="0" w:space="0" w:color="auto"/>
        <w:right w:val="none" w:sz="0" w:space="0" w:color="auto"/>
      </w:divBdr>
    </w:div>
    <w:div w:id="1000426552">
      <w:bodyDiv w:val="1"/>
      <w:marLeft w:val="0"/>
      <w:marRight w:val="0"/>
      <w:marTop w:val="0"/>
      <w:marBottom w:val="0"/>
      <w:divBdr>
        <w:top w:val="none" w:sz="0" w:space="0" w:color="auto"/>
        <w:left w:val="none" w:sz="0" w:space="0" w:color="auto"/>
        <w:bottom w:val="none" w:sz="0" w:space="0" w:color="auto"/>
        <w:right w:val="none" w:sz="0" w:space="0" w:color="auto"/>
      </w:divBdr>
    </w:div>
    <w:div w:id="1084912394">
      <w:bodyDiv w:val="1"/>
      <w:marLeft w:val="0"/>
      <w:marRight w:val="0"/>
      <w:marTop w:val="0"/>
      <w:marBottom w:val="0"/>
      <w:divBdr>
        <w:top w:val="none" w:sz="0" w:space="0" w:color="auto"/>
        <w:left w:val="none" w:sz="0" w:space="0" w:color="auto"/>
        <w:bottom w:val="none" w:sz="0" w:space="0" w:color="auto"/>
        <w:right w:val="none" w:sz="0" w:space="0" w:color="auto"/>
      </w:divBdr>
    </w:div>
    <w:div w:id="1098450182">
      <w:bodyDiv w:val="1"/>
      <w:marLeft w:val="0"/>
      <w:marRight w:val="0"/>
      <w:marTop w:val="0"/>
      <w:marBottom w:val="0"/>
      <w:divBdr>
        <w:top w:val="none" w:sz="0" w:space="0" w:color="auto"/>
        <w:left w:val="none" w:sz="0" w:space="0" w:color="auto"/>
        <w:bottom w:val="none" w:sz="0" w:space="0" w:color="auto"/>
        <w:right w:val="none" w:sz="0" w:space="0" w:color="auto"/>
      </w:divBdr>
    </w:div>
    <w:div w:id="1314866654">
      <w:bodyDiv w:val="1"/>
      <w:marLeft w:val="0"/>
      <w:marRight w:val="0"/>
      <w:marTop w:val="0"/>
      <w:marBottom w:val="0"/>
      <w:divBdr>
        <w:top w:val="none" w:sz="0" w:space="0" w:color="auto"/>
        <w:left w:val="none" w:sz="0" w:space="0" w:color="auto"/>
        <w:bottom w:val="none" w:sz="0" w:space="0" w:color="auto"/>
        <w:right w:val="none" w:sz="0" w:space="0" w:color="auto"/>
      </w:divBdr>
    </w:div>
    <w:div w:id="1385638370">
      <w:bodyDiv w:val="1"/>
      <w:marLeft w:val="0"/>
      <w:marRight w:val="0"/>
      <w:marTop w:val="0"/>
      <w:marBottom w:val="0"/>
      <w:divBdr>
        <w:top w:val="none" w:sz="0" w:space="0" w:color="auto"/>
        <w:left w:val="none" w:sz="0" w:space="0" w:color="auto"/>
        <w:bottom w:val="none" w:sz="0" w:space="0" w:color="auto"/>
        <w:right w:val="none" w:sz="0" w:space="0" w:color="auto"/>
      </w:divBdr>
    </w:div>
    <w:div w:id="1528059884">
      <w:bodyDiv w:val="1"/>
      <w:marLeft w:val="0"/>
      <w:marRight w:val="0"/>
      <w:marTop w:val="0"/>
      <w:marBottom w:val="0"/>
      <w:divBdr>
        <w:top w:val="none" w:sz="0" w:space="0" w:color="auto"/>
        <w:left w:val="none" w:sz="0" w:space="0" w:color="auto"/>
        <w:bottom w:val="none" w:sz="0" w:space="0" w:color="auto"/>
        <w:right w:val="none" w:sz="0" w:space="0" w:color="auto"/>
      </w:divBdr>
    </w:div>
    <w:div w:id="167812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4400</Words>
  <Characters>24201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dc:creator>
  <cp:lastModifiedBy>Jesus Moran</cp:lastModifiedBy>
  <cp:revision>2</cp:revision>
  <cp:lastPrinted>2022-10-05T16:15:00Z</cp:lastPrinted>
  <dcterms:created xsi:type="dcterms:W3CDTF">2022-12-15T18:11:00Z</dcterms:created>
  <dcterms:modified xsi:type="dcterms:W3CDTF">2022-12-15T18:11:00Z</dcterms:modified>
</cp:coreProperties>
</file>